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743752" w14:paraId="00000002" w14:textId="77777777"/>
    <w:p w:rsidR="0023558F" w14:paraId="327E57BC" w14:textId="77777777"/>
    <w:p w:rsidR="00743752" w14:paraId="00000003" w14:textId="4BFCFEF6">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宿泊施設（アコモデーション）：特別なニーズのある人を支援するサービスや設備</w:t>
      </w:r>
      <w:sdt>
        <w:sdtPr>
          <w:tag w:val="goog_rdk_0"/>
          <w:id w:val="98298625"/>
          <w:richText/>
        </w:sdtPr>
        <w:sdtContent>
          <w:r>
            <w:t xml:space="preserve"> </w:t>
          </w:r>
        </w:sdtContent>
      </w:sd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 xml:space="preserve"> （車いすのランプ、シャワーの手すりなど）。</w:t>
      </w:r>
    </w:p>
    <w:p w:rsidR="00743752" w14:paraId="00000004" w14:textId="77777777"/>
    <w:p w:rsidR="00743752" w14:paraId="00000005" w14:textId="43CE07C5">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擁護者：</w:t>
      </w:r>
      <w:sdt>
        <w:sdtPr>
          <w:tag w:val="goog_rdk_1"/>
          <w:id w:val="-413316729"/>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 xml:space="preserve"> タスクや目標を達成する人の支援をするために働く人。</w:t>
          </w:r>
        </w:sdtContent>
      </w:sdt>
    </w:p>
    <w:p w:rsidR="00743752" w14:paraId="00000006" w14:textId="77777777"/>
    <w:p w:rsidR="00743752" w14:paraId="00000007" w14:textId="520CF9B1">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擁護（アドボカシー）：他人に代わって援助、支援すること。</w:t>
      </w:r>
    </w:p>
    <w:p w:rsidR="00743752" w14:paraId="00000008" w14:textId="77777777"/>
    <w:p w:rsidR="00743752" w14:paraId="00000009" w14:textId="77777777">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反差別：経歴、人種、性別などに関係なく、誰もが同じように扱われるべきであるという信念。</w:t>
      </w:r>
    </w:p>
    <w:p w:rsidR="00743752" w14:paraId="0000000A" w14:textId="77777777"/>
    <w:p w:rsidR="00743752" w14:paraId="0000000B" w14:textId="56D3CF12">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異議申し立て：決定事項の変更を求めること。担当者に求められることが多い。</w:t>
      </w:r>
    </w:p>
    <w:p w:rsidR="00743752" w14:paraId="0000000C" w14:textId="77777777"/>
    <w:p w:rsidR="00743752" w14:paraId="0000000D" w14:textId="77777777">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申込用紙：プログラムに参加したり、仕事を得たり、住居を借りるために記入するフォーム。</w:t>
      </w:r>
    </w:p>
    <w:p w:rsidR="00743752" w14:paraId="0000000E" w14:textId="77777777"/>
    <w:p w:rsidR="00743752" w14:paraId="0000000F" w14:textId="16BBC23A">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自主性：自分で選択する自由。</w:t>
      </w:r>
    </w:p>
    <w:p w:rsidR="00743752" w14:paraId="00000010" w14:textId="77777777"/>
    <w:p w:rsidR="00743752" w:rsidRPr="003D70BA" w14:paraId="00000011" w14:textId="77777777">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ケースマネジメント：</w:t>
      </w:r>
      <w:sdt>
        <w:sdtPr>
          <w:tag w:val="goog_rdk_2"/>
          <w:id w:val="396093866"/>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擁護者と参加者が面談し、目標、ニーズ、その他相談したいことについて話す際の予約の種類。</w:t>
          </w:r>
        </w:sdtContent>
      </w:sdt>
    </w:p>
    <w:p w:rsidR="00743752" w:rsidRPr="003D70BA" w14:paraId="00000012" w14:textId="77777777"/>
    <w:sdt>
      <w:sdtPr>
        <w:tag w:val="goog_rdk_6"/>
        <w:id w:val="746617625"/>
        <w:richText/>
      </w:sdtPr>
      <w:sdtContent>
        <w:p w:rsidR="00743752" w:rsidRPr="003D70BA" w14:paraId="00000013" w14:textId="4CECE152">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共同</w:t>
          </w:r>
          <w:sdt>
            <w:sdtPr>
              <w:tag w:val="goog_rdk_3"/>
              <w:id w:val="2059969703"/>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 xml:space="preserve"> 生活：</w:t>
              </w:r>
            </w:sdtContent>
          </w:sdt>
          <w:sdt>
            <w:sdtPr>
              <w:tag w:val="goog_rdk_4"/>
              <w:id w:val="-53089846"/>
              <w:showingPlcHdr/>
              <w:richText/>
            </w:sdtPr>
            <w:sdtContent>
              <w:r w:rsidRPr="003D70BA">
                <w:t xml:space="preserve">     </w:t>
              </w:r>
            </w:sdtContent>
          </w:sdt>
          <w:sdt>
            <w:sdtPr>
              <w:tag w:val="goog_rdk_5"/>
              <w:id w:val="1211225220"/>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血縁関係のない2人以上が同居する居住スタイル。この居住形態には、バスルーム、キッチン、リビングルームなどの居住スペースを共有することが含まれる。</w:t>
              </w:r>
            </w:sdtContent>
          </w:sdt>
        </w:p>
      </w:sdtContent>
    </w:sdt>
    <w:sdt>
      <w:sdtPr>
        <w:tag w:val="goog_rdk_8"/>
        <w:id w:val="-909466976"/>
        <w:richText/>
      </w:sdtPr>
      <w:sdtContent>
        <w:p w:rsidR="00743752" w:rsidRPr="003D70BA" w14:paraId="00000014" w14:textId="77777777">
          <w:sdt>
            <w:sdtPr>
              <w:tag w:val="goog_rdk_7"/>
              <w:id w:val="-1142417243"/>
              <w:richText/>
            </w:sdtPr>
            <w:sdtContent/>
          </w:sdt>
        </w:p>
      </w:sdtContent>
    </w:sdt>
    <w:p w:rsidR="00743752" w:rsidRPr="003D70BA" w14:paraId="00000015" w14:textId="77777777">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集団生活</w:t>
      </w:r>
      <w:sdt>
        <w:sdtPr>
          <w:tag w:val="goog_rdk_9"/>
          <w:id w:val="857701556"/>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：同じ敷地内でも異なる居住ユニットに暮らす居住スタイル。この居住形態では通常、血縁関係のない家族はリビングルーム、キッチン、バスルームなどのスペースを共有しない。</w:t>
          </w:r>
        </w:sdtContent>
      </w:sdt>
    </w:p>
    <w:p w:rsidR="00743752" w14:paraId="00000016" w14:textId="77777777">
      <w:pPr>
        <w:rPr>
          <w:b/>
        </w:rPr>
      </w:pPr>
    </w:p>
    <w:p w:rsidR="00743752" w14:paraId="00000017" w14:textId="77777777">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コミュニケーション：話し合い、手紙、メール、テキストメッセージなど、情報を共有する方法。</w:t>
      </w:r>
    </w:p>
    <w:p w:rsidR="00743752" w14:paraId="00000018" w14:textId="77777777"/>
    <w:p w:rsidR="00743752" w14:paraId="00000019" w14:textId="51B6F3F4">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守秘義務、プライバシーの権利</w:t>
      </w:r>
      <w:sdt>
        <w:sdtPr>
          <w:tag w:val="goog_rdk_10"/>
          <w:id w:val="1864159002"/>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：機関からサービスを受ける方の個人識別情報とサービス利用に関する法的保護。</w:t>
          </w:r>
        </w:sdtContent>
      </w:sdt>
    </w:p>
    <w:p w:rsidR="00743752" w14:paraId="0000001A" w14:textId="77777777"/>
    <w:p w:rsidR="00743752" w:rsidRPr="003D70BA" w14:paraId="0000001B" w14:textId="3C16F8FF">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カウンセリング：</w:t>
      </w:r>
      <w:sdt>
        <w:sdtPr>
          <w:tag w:val="goog_rdk_11"/>
          <w:id w:val="2142462048"/>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 xml:space="preserve">認定メンタルヘルスプロバイダーとトラウマやメンタルヘルスに関するあらゆることを話し合うために </w:t>
          </w:r>
        </w:sdtContent>
      </w:sd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設定した時間。</w:t>
      </w:r>
    </w:p>
    <w:p w:rsidR="00743752" w14:paraId="0000001C" w14:textId="77777777"/>
    <w:p w:rsidR="00743752" w14:paraId="0000001D" w14:textId="77777777">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扶養家族：</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金銭的なニーズのほとんどをあなたに頼る人。フルタイムまたはパートタイムで世話をしている子供、高齢の両親や祖父母が含まれる。また障がいのある成人した子供も含まれる。</w:t>
      </w:r>
    </w:p>
    <w:p w:rsidR="00743752" w14:paraId="0000001E" w14:textId="77777777"/>
    <w:p w:rsidR="00743752" w14:paraId="0000001F" w14:textId="585B24E1">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ディクテーション：声に出して話した言葉を、聞く人が書き留めること。</w:t>
      </w:r>
    </w:p>
    <w:p w:rsidR="00743752" w14:paraId="00000020" w14:textId="77777777"/>
    <w:p w:rsidR="00743752" w14:paraId="00000021" w14:textId="3BA2A833">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尊厳：大切にされ、倫理的に扱われる権利。</w:t>
      </w:r>
    </w:p>
    <w:p w:rsidR="00743752" w14:paraId="00000022" w14:textId="77777777"/>
    <w:p w:rsidR="00743752" w14:paraId="00000023" w14:textId="6A1B8BE9">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例外：特定のルールに従わないケース。</w:t>
      </w:r>
    </w:p>
    <w:p w:rsidR="00743752" w14:paraId="00000024" w14:textId="77777777"/>
    <w:p w:rsidR="00743752" w14:paraId="00000025" w14:textId="3DD34C40">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延長：より長い期間。</w:t>
      </w:r>
    </w:p>
    <w:p w:rsidR="00743752" w14:paraId="00000026" w14:textId="77777777"/>
    <w:p w:rsidR="00743752" w14:paraId="00000027" w14:textId="6E210E96">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苦情：対立、不満、懸念事項。</w:t>
      </w:r>
    </w:p>
    <w:p w:rsidR="00743752" w14:paraId="00000028" w14:textId="77777777"/>
    <w:p w:rsidR="00743752" w14:paraId="00000029" w14:textId="05397A72">
      <w:pPr>
        <w:bidi w:val="0"/>
      </w:pPr>
      <w:bookmarkStart w:id="0" w:name="_heading=h.gjdgxs"/>
      <w:bookmarkEnd w:id="0"/>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心身一体的な癒し（ホリスティックヒーリング）：</w:t>
      </w:r>
      <w:sdt>
        <w:sdtPr>
          <w:tag w:val="goog_rdk_12"/>
          <w:id w:val="-1991159676"/>
          <w:showingPlcHdr/>
          <w:richText/>
        </w:sdtPr>
        <w:sdtContent>
          <w:r>
            <w:t xml:space="preserve">     </w:t>
          </w:r>
        </w:sdtContent>
      </w:sdt>
      <w:sdt>
        <w:sdtPr>
          <w:tag w:val="goog_rdk_13"/>
          <w:id w:val="485744463"/>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クライアントの人生を通じて支援すること。</w:t>
          </w:r>
        </w:sdtContent>
      </w:sdt>
    </w:p>
    <w:p w:rsidR="00743752" w14:paraId="0000002A" w14:textId="77777777"/>
    <w:p w:rsidR="00743752" w14:paraId="0000002B" w14:textId="091B14E6">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識別：身元を他の人に知らせる。</w:t>
      </w:r>
    </w:p>
    <w:p w:rsidR="00743752" w14:paraId="0000002C" w14:textId="77777777"/>
    <w:p w:rsidR="00743752" w14:paraId="0000002D" w14:textId="6EFD78D8">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違法行為：法律に違反する行為。</w:t>
      </w:r>
    </w:p>
    <w:p w:rsidR="00743752" w14:paraId="0000002E" w14:textId="77777777"/>
    <w:p w:rsidR="00743752" w14:paraId="0000002F" w14:textId="0D11E6A4">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差し迫った危険：すぐにでも起こり得る危険や危害。</w:t>
      </w:r>
    </w:p>
    <w:p w:rsidR="00743752" w14:paraId="00000030" w14:textId="77777777"/>
    <w:p w:rsidR="00743752" w:rsidRPr="003D70BA" w14:paraId="00000031" w14:textId="02C9D1E9">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合法的に独立した未成年者</w:t>
      </w:r>
      <w:sdt>
        <w:sdtPr>
          <w:tag w:val="goog_rdk_14"/>
          <w:id w:val="846828787"/>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：各州の裁判所から成人として認められる法的手続きを完了し、両親から合法的に離れ、自分ですべての決定ができる18歳未満の未成年。</w:t>
          </w:r>
        </w:sdtContent>
      </w:sdt>
    </w:p>
    <w:p w:rsidR="00743752" w14:paraId="00000032" w14:textId="77777777"/>
    <w:p w:rsidR="00743752" w14:paraId="00000033" w14:textId="13869131">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義務：法律で命じられ、要求されること。</w:t>
      </w:r>
    </w:p>
    <w:p w:rsidR="00743752" w14:paraId="00000034" w14:textId="77777777"/>
    <w:p w:rsidR="00743752" w14:paraId="00000035" w14:textId="2C7CCB76">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仲介：問題を解決するために両当事者を助ける行為。問題に関係のない人物が支援することが多い。</w:t>
      </w:r>
    </w:p>
    <w:p w:rsidR="00743752" w14:paraId="00000036" w14:textId="77777777"/>
    <w:p w:rsidR="00743752" w14:paraId="00000037" w14:textId="1161BE41">
      <w:pPr>
        <w:bidi w:val="0"/>
      </w:pPr>
      <w:sdt>
        <w:sdtPr>
          <w:tag w:val="goog_rdk_15"/>
          <w:id w:val="2129740930"/>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恒久的</w:t>
          </w:r>
        </w:sdtContent>
      </w:sd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：固定され、変更される可能性がほぼないこと。</w:t>
      </w:r>
    </w:p>
    <w:p w:rsidR="00743752" w14:paraId="00000038" w14:textId="77777777"/>
    <w:p w:rsidR="00743752" w14:paraId="00000039" w14:textId="01A303EE">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許可：誰かが何かをすることに同意すること。</w:t>
      </w:r>
    </w:p>
    <w:p w:rsidR="00743752" w14:paraId="0000003A" w14:textId="77777777"/>
    <w:p w:rsidR="00743752" w14:paraId="0000003B" w14:textId="65DA7D54">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ポリシー：従うように求められるガイドライン。</w:t>
      </w:r>
    </w:p>
    <w:p w:rsidR="00743752" w14:paraId="0000003C" w14:textId="77777777"/>
    <w:p w:rsidR="00743752" w14:paraId="0000003D" w14:textId="6DCC761D">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プライバシー：情報を自分だけのものにし、共有しない権利。</w:t>
      </w:r>
    </w:p>
    <w:p w:rsidR="00743752" w14:paraId="0000003E" w14:textId="77777777"/>
    <w:p w:rsidR="00743752" w14:paraId="0000003F" w14:textId="57DC20B5">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紹介：他のグループ、プログラム、または役に立ちそうな人々の名前と連絡先。</w:t>
      </w:r>
    </w:p>
    <w:p w:rsidR="00743752" w14:paraId="00000040" w14:textId="77777777"/>
    <w:p w:rsidR="00743752" w14:paraId="00000041" w14:textId="77777777">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リソース：何らかの形であなたを支援できる情報。</w:t>
      </w:r>
    </w:p>
    <w:p w:rsidR="00743752" w14:paraId="00000042" w14:textId="77777777"/>
    <w:p w:rsidR="00743752" w:rsidRPr="003D70BA" w14:paraId="00000043" w14:textId="32DFA86E">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散在地での生活</w:t>
      </w:r>
      <w:sdt>
        <w:sdtPr>
          <w:tag w:val="goog_rdk_17"/>
          <w:id w:val="-1076826017"/>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：プログラム利用者が家主からコミュニティ内の住居を賃借する居住スタイル。この居住形態では、住居プログラムで血縁のない他の利用者と家の一部を共有することはない。</w:t>
          </w:r>
        </w:sdtContent>
      </w:sdt>
    </w:p>
    <w:p w:rsidR="00743752" w14:paraId="00000044" w14:textId="77777777"/>
    <w:p w:rsidR="00743752" w14:paraId="00000045" w14:textId="494D5449">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サバイバー：危険にさらされたり、危害を加えられたりした経験のある人。</w:t>
      </w:r>
    </w:p>
    <w:p w:rsidR="00743752" w14:paraId="00000046" w14:textId="77777777"/>
    <w:p w:rsidR="00743752" w14:paraId="00000047" w14:textId="36A74392">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暫定的：永遠に続くことのない、古いものから新しいものを始めるまでの期間。</w:t>
      </w:r>
    </w:p>
    <w:p w:rsidR="00743752" w14:paraId="00000048" w14:textId="77777777"/>
    <w:p w:rsidR="00743752" w14:paraId="00000049" w14:textId="49D803B7">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暫定的住居（トランジショナルハウジング）：6か月～24か月間提供される一時的な住居。</w:t>
      </w:r>
    </w:p>
    <w:p w:rsidR="00743752" w14:paraId="0000004A" w14:textId="77777777"/>
    <w:p w:rsidR="00743752" w14:paraId="0000004B" w14:textId="7F136ED9">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交通手段：ある場所から別の場所まで行く方法（車、バス、地下鉄、飛行機など）。</w:t>
      </w:r>
    </w:p>
    <w:p w:rsidR="00743752" w14:paraId="0000004C" w14:textId="77777777"/>
    <w:p w:rsidR="00743752" w:rsidRPr="003D70BA" w14:paraId="0000004D" w14:textId="77777777">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トラウマに配慮した住宅とサービス</w:t>
      </w:r>
      <w:sdt>
        <w:sdtPr>
          <w:tag w:val="goog_rdk_18"/>
          <w:id w:val="-952638908"/>
          <w:richText/>
        </w:sdtPr>
        <w:sdtContent>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：当事者の過去と以前のトラウマを理解することに基づくサバイバーサービスの指針となる理念。当事者を最善に支援することに繋がる。</w:t>
          </w:r>
        </w:sdtContent>
      </w:sdt>
    </w:p>
    <w:p w:rsidR="00743752" w14:paraId="0000004E" w14:textId="77777777"/>
    <w:p w:rsidR="00743752" w14:paraId="0000004F" w14:textId="27908633">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有効：合法。</w:t>
      </w:r>
    </w:p>
    <w:p w:rsidR="00743752" w14:paraId="00000050" w14:textId="77777777"/>
    <w:p w:rsidR="00743752" w14:paraId="00000051" w14:textId="6E7926AB">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ビジョン：自分自身の姿、目標、夢。</w:t>
      </w:r>
    </w:p>
    <w:p w:rsidR="00743752" w14:paraId="00000052" w14:textId="77777777"/>
    <w:p w:rsidR="00743752" w14:paraId="00000053" w14:textId="38CD6DA6">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任意：あなたの選択。</w:t>
      </w:r>
    </w:p>
    <w:p w:rsidR="00743752" w14:paraId="00000054" w14:textId="77777777"/>
    <w:p w:rsidR="00743752" w14:paraId="00000055" w14:textId="3BF45923">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任意の支援サービス：利用するかしないかを選択できる、役に立つサービス。</w:t>
      </w:r>
    </w:p>
    <w:p w:rsidR="00743752" w14:paraId="00000056" w14:textId="77777777"/>
    <w:p w:rsidR="00743752" w14:paraId="00000057" w14:textId="280C79C5">
      <w:pPr>
        <w:bidi w:val="0"/>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ja-JP" w:bidi="ar-SA"/>
        </w:rPr>
        <w:t>免責：特定のルールに従わなくても良いことを示すフォーム。</w:t>
      </w:r>
      <w:bookmarkStart w:id="1" w:name="_GoBack"/>
      <w:bookmarkEnd w:id="1"/>
    </w:p>
    <w:sectPr>
      <w:headerReference w:type="default" r:id="rId7"/>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1975" w:rsidRPr="004260C9" w:rsidP="00351975" w14:paraId="1AB94F63" w14:textId="77777777">
    <w:pPr>
      <w:bidi w:val="0"/>
      <w:spacing w:line="1" w:lineRule="atLeast"/>
      <w:ind w:left="0" w:right="154" w:hanging="2" w:leftChars="-1" w:hangingChars="1"/>
      <w:rPr>
        <w:sz w:val="18"/>
        <w:szCs w:val="18"/>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val="en-US" w:eastAsia="ja-JP" w:bidi="ar-SA"/>
      </w:rPr>
      <w:t>本プロジェクトは、U.S. Department of Justice（米国司法省）Violence Against Women Office（女性に対する暴力への対策局、OVW）から付与された助成金番号2017-TA-AX-K070の支援を受けています。本刊行物、会議の議題、または製品で表明された意見、発見、結論、または提言は著者のものであり、必ずしもDepartment of Justiceの見解を反映するものではありません。</w:t>
    </w:r>
  </w:p>
  <w:p w:rsidR="00351975" w14:paraId="034548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58F" w:rsidP="0023558F" w14:paraId="6C956803" w14:textId="11BC134F">
    <w:pPr>
      <w:rPr>
        <w:b/>
      </w:rPr>
    </w:pPr>
    <w:r>
      <w:rPr>
        <w:b/>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00100" cy="863600"/>
          <wp:effectExtent l="0" t="0" r="0" b="0"/>
          <wp:wrapTight wrapText="bothSides">
            <wp:wrapPolygon>
              <wp:start x="0" y="0"/>
              <wp:lineTo x="0" y="21282"/>
              <wp:lineTo x="21257" y="21282"/>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8481" name="NNEDV_logo_house_only_colo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00100" cy="863600"/>
                  </a:xfrm>
                  <a:prstGeom prst="rect">
                    <a:avLst/>
                  </a:prstGeom>
                </pic:spPr>
              </pic:pic>
            </a:graphicData>
          </a:graphic>
          <wp14:sizeRelH relativeFrom="page">
            <wp14:pctWidth>0</wp14:pctWidth>
          </wp14:sizeRelH>
          <wp14:sizeRelV relativeFrom="page">
            <wp14:pctHeight>0</wp14:pctHeight>
          </wp14:sizeRelV>
        </wp:anchor>
      </w:drawing>
    </w:r>
  </w:p>
  <w:p w:rsidR="0023558F" w:rsidP="0023558F" w14:paraId="01C157A8" w14:textId="77777777">
    <w:pPr>
      <w:jc w:val="center"/>
      <w:rPr>
        <w:b/>
      </w:rPr>
    </w:pPr>
  </w:p>
  <w:p w:rsidR="0023558F" w:rsidRPr="0023558F" w:rsidP="0023558F" w14:paraId="681D4CFE" w14:textId="6878EA4C">
    <w:pPr>
      <w:bidi w:val="0"/>
      <w:jc w:val="center"/>
      <w:rPr>
        <w:b/>
        <w:sz w:val="36"/>
        <w:szCs w:val="36"/>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auto"/>
        <w:spacing w:val="0"/>
        <w:w w:val="100"/>
        <w:kern w:val="0"/>
        <w:position w:val="0"/>
        <w:sz w:val="36"/>
        <w:szCs w:val="36"/>
        <w:highlight w:val="none"/>
        <w:u w:val="none" w:color="auto"/>
        <w:effect w:val="none"/>
        <w:bdr w:val="nil"/>
        <w:shd w:val="clear" w:color="auto" w:fill="auto"/>
        <w:vertAlign w:val="baseline"/>
        <w:rtl w:val="0"/>
        <w:cs w:val="0"/>
        <w:lang w:val="en-US" w:eastAsia="ja-JP" w:bidi="ar-SA"/>
      </w:rPr>
      <w:t>THツールキットドキュメントの用語集</w:t>
    </w:r>
  </w:p>
  <w:p w:rsidR="0023558F" w14:paraId="738B8333" w14:textId="431E93D8">
    <w:pPr>
      <w:pStyle w:val="Header"/>
    </w:pPr>
  </w:p>
  <w:p w:rsidR="00351975" w14:paraId="646579C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2"/>
    <w:rsid w:val="00074168"/>
    <w:rsid w:val="0023558F"/>
    <w:rsid w:val="00351975"/>
    <w:rsid w:val="003D70BA"/>
    <w:rsid w:val="004260C9"/>
    <w:rsid w:val="00743752"/>
    <w:rsid w:val="007D5C89"/>
    <w:rsid w:val="00AB3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Normal"/>
    <w:qFormat/>
    <w:rsid w:val="00BF5B5F"/>
    <w:rPr>
      <w:rFonts w:ascii="Times New Roman" w:hAnsi="Times New Roman" w:cs="Times New Roman"/>
    </w:rPr>
  </w:style>
  <w:style w:type="paragraph" w:customStyle="1" w:styleId="NFYsource">
    <w:name w:val="NFY source"/>
    <w:basedOn w:val="Normal"/>
    <w:qFormat/>
    <w:rsid w:val="00C06529"/>
    <w:rPr>
      <w:rFonts w:ascii="Times New Roman" w:hAnsi="Times New Roman" w:cs="Times New Roman"/>
      <w:color w:val="000000" w:themeColor="text1"/>
    </w:rPr>
  </w:style>
  <w:style w:type="paragraph" w:styleId="BalloonText">
    <w:name w:val="Balloon Text"/>
    <w:basedOn w:val="Normal"/>
    <w:link w:val="BalloonTextChar"/>
    <w:uiPriority w:val="99"/>
    <w:semiHidden/>
    <w:unhideWhenUsed/>
    <w:rsid w:val="006641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128"/>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51975"/>
    <w:pPr>
      <w:tabs>
        <w:tab w:val="center" w:pos="4680"/>
        <w:tab w:val="right" w:pos="9360"/>
      </w:tabs>
    </w:pPr>
  </w:style>
  <w:style w:type="character" w:customStyle="1" w:styleId="HeaderChar">
    <w:name w:val="Header Char"/>
    <w:basedOn w:val="DefaultParagraphFont"/>
    <w:link w:val="Header"/>
    <w:uiPriority w:val="99"/>
    <w:rsid w:val="00351975"/>
  </w:style>
  <w:style w:type="paragraph" w:styleId="Footer">
    <w:name w:val="footer"/>
    <w:basedOn w:val="Normal"/>
    <w:link w:val="FooterChar"/>
    <w:uiPriority w:val="99"/>
    <w:unhideWhenUsed/>
    <w:rsid w:val="00351975"/>
    <w:pPr>
      <w:tabs>
        <w:tab w:val="center" w:pos="4680"/>
        <w:tab w:val="right" w:pos="9360"/>
      </w:tabs>
    </w:pPr>
  </w:style>
  <w:style w:type="character" w:customStyle="1" w:styleId="FooterChar">
    <w:name w:val="Footer Char"/>
    <w:basedOn w:val="DefaultParagraphFont"/>
    <w:link w:val="Footer"/>
    <w:uiPriority w:val="99"/>
    <w:rsid w:val="0035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xs1np3dJtOvp0wVTfZHq8BFyQ==">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F1CDA8-E094-4593-8C5C-49F4F5E2A41A}">
  <ds:schemaRefs/>
</ds:datastoreItem>
</file>

<file path=customXml/itemProps3.xml><?xml version="1.0" encoding="utf-8"?>
<ds:datastoreItem xmlns:ds="http://schemas.openxmlformats.org/officeDocument/2006/customXml" ds:itemID="{2065B3EA-B27C-4BF7-9FA5-027B0B0FCC0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Shope</dc:creator>
  <cp:lastModifiedBy>TL</cp:lastModifiedBy>
  <cp:revision>5</cp:revision>
  <dcterms:created xsi:type="dcterms:W3CDTF">2020-11-19T07:18:00Z</dcterms:created>
  <dcterms:modified xsi:type="dcterms:W3CDTF">2021-10-19T15:17:00Z</dcterms:modified>
</cp:coreProperties>
</file>