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0"/>
        <w:ind w:left="112" w:right="0" w:firstLine="0"/>
        <w:jc w:val="both"/>
        <w:rPr>
          <w:sz w:val="22"/>
        </w:rPr>
      </w:pPr>
      <w:r>
        <w:rPr>
          <w:b/>
          <w:sz w:val="22"/>
        </w:rPr>
        <w:t>Position:</w:t>
      </w:r>
      <w:r>
        <w:rPr>
          <w:b/>
          <w:spacing w:val="64"/>
          <w:w w:val="150"/>
          <w:sz w:val="22"/>
        </w:rPr>
        <w:t>   </w:t>
      </w:r>
      <w:r>
        <w:rPr>
          <w:sz w:val="22"/>
        </w:rPr>
        <w:t>Member</w:t>
      </w:r>
      <w:r>
        <w:rPr>
          <w:spacing w:val="-3"/>
          <w:sz w:val="22"/>
        </w:rPr>
        <w:t> </w:t>
      </w:r>
      <w:r>
        <w:rPr>
          <w:sz w:val="22"/>
        </w:rPr>
        <w:t>Services</w:t>
      </w:r>
      <w:r>
        <w:rPr>
          <w:spacing w:val="-3"/>
          <w:sz w:val="22"/>
        </w:rPr>
        <w:t> </w:t>
      </w:r>
      <w:r>
        <w:rPr>
          <w:sz w:val="22"/>
        </w:rPr>
        <w:t>and</w:t>
      </w:r>
      <w:r>
        <w:rPr>
          <w:spacing w:val="-5"/>
          <w:sz w:val="22"/>
        </w:rPr>
        <w:t> </w:t>
      </w:r>
      <w:r>
        <w:rPr>
          <w:sz w:val="22"/>
        </w:rPr>
        <w:t>Wellness</w:t>
      </w:r>
      <w:r>
        <w:rPr>
          <w:spacing w:val="-3"/>
          <w:sz w:val="22"/>
        </w:rPr>
        <w:t> </w:t>
      </w:r>
      <w:r>
        <w:rPr>
          <w:spacing w:val="-2"/>
          <w:sz w:val="22"/>
        </w:rPr>
        <w:t>Coordinator</w:t>
      </w:r>
    </w:p>
    <w:p>
      <w:pPr>
        <w:pStyle w:val="BodyText"/>
        <w:spacing w:before="8"/>
        <w:rPr>
          <w:sz w:val="21"/>
        </w:rPr>
      </w:pPr>
    </w:p>
    <w:p>
      <w:pPr>
        <w:spacing w:before="0"/>
        <w:ind w:left="112" w:right="0" w:firstLine="0"/>
        <w:jc w:val="both"/>
        <w:rPr>
          <w:sz w:val="22"/>
        </w:rPr>
      </w:pPr>
      <w:r>
        <w:rPr>
          <w:b/>
          <w:sz w:val="22"/>
        </w:rPr>
        <w:t>Supervisor:</w:t>
      </w:r>
      <w:r>
        <w:rPr>
          <w:b/>
          <w:spacing w:val="38"/>
          <w:sz w:val="22"/>
        </w:rPr>
        <w:t>  </w:t>
      </w:r>
      <w:r>
        <w:rPr>
          <w:sz w:val="22"/>
        </w:rPr>
        <w:t>Director</w:t>
      </w:r>
      <w:r>
        <w:rPr>
          <w:spacing w:val="-5"/>
          <w:sz w:val="22"/>
        </w:rPr>
        <w:t> </w:t>
      </w:r>
      <w:r>
        <w:rPr>
          <w:sz w:val="22"/>
        </w:rPr>
        <w:t>of</w:t>
      </w:r>
      <w:r>
        <w:rPr>
          <w:spacing w:val="-6"/>
          <w:sz w:val="22"/>
        </w:rPr>
        <w:t> </w:t>
      </w:r>
      <w:r>
        <w:rPr>
          <w:sz w:val="22"/>
        </w:rPr>
        <w:t>Grants</w:t>
      </w:r>
      <w:r>
        <w:rPr>
          <w:spacing w:val="-6"/>
          <w:sz w:val="22"/>
        </w:rPr>
        <w:t> </w:t>
      </w:r>
      <w:r>
        <w:rPr>
          <w:sz w:val="22"/>
        </w:rPr>
        <w:t>and</w:t>
      </w:r>
      <w:r>
        <w:rPr>
          <w:spacing w:val="-6"/>
          <w:sz w:val="22"/>
        </w:rPr>
        <w:t> </w:t>
      </w:r>
      <w:r>
        <w:rPr>
          <w:spacing w:val="-2"/>
          <w:sz w:val="22"/>
        </w:rPr>
        <w:t>Programs</w:t>
      </w:r>
    </w:p>
    <w:p>
      <w:pPr>
        <w:pStyle w:val="BodyText"/>
        <w:spacing w:before="8"/>
        <w:rPr>
          <w:sz w:val="21"/>
        </w:rPr>
      </w:pPr>
    </w:p>
    <w:p>
      <w:pPr>
        <w:pStyle w:val="Heading1"/>
      </w:pPr>
      <w:r>
        <w:rPr>
          <w:spacing w:val="-2"/>
          <w:u w:val="thick"/>
        </w:rPr>
        <w:t>Organization</w:t>
      </w:r>
      <w:r>
        <w:rPr>
          <w:spacing w:val="6"/>
          <w:u w:val="thick"/>
        </w:rPr>
        <w:t> </w:t>
      </w:r>
      <w:r>
        <w:rPr>
          <w:spacing w:val="-2"/>
          <w:u w:val="thick"/>
        </w:rPr>
        <w:t>Overview</w:t>
      </w:r>
    </w:p>
    <w:p>
      <w:pPr>
        <w:pStyle w:val="BodyText"/>
        <w:spacing w:line="276" w:lineRule="auto" w:before="38"/>
        <w:ind w:left="112" w:right="114"/>
        <w:jc w:val="both"/>
      </w:pPr>
      <w:r>
        <w:rPr/>
        <w:t>The DC Coalition Against Domestic Violence (DCCADV, The Coalition) is a 501(c)(3) organization dedicated to creating a community where domestic violence is replaced with human dignity. DCCADV is the federally recognized domestic violence coalition in the District of Columbia and serves as a resource for the thousands of adults and children experiencing domestic violence each year, as well as the local organizations that serve them. Our fundamental goals are to provide leadership and support, build awareness, and enhance the systemic response to survivors of domestic violence</w:t>
      </w:r>
    </w:p>
    <w:p>
      <w:pPr>
        <w:pStyle w:val="BodyText"/>
        <w:spacing w:before="4"/>
        <w:rPr>
          <w:sz w:val="25"/>
        </w:rPr>
      </w:pPr>
    </w:p>
    <w:p>
      <w:pPr>
        <w:pStyle w:val="Heading1"/>
      </w:pPr>
      <w:r>
        <w:rPr>
          <w:u w:val="thick"/>
        </w:rPr>
        <w:t>Position</w:t>
      </w:r>
      <w:r>
        <w:rPr>
          <w:spacing w:val="-9"/>
          <w:u w:val="thick"/>
        </w:rPr>
        <w:t> </w:t>
      </w:r>
      <w:r>
        <w:rPr>
          <w:spacing w:val="-2"/>
          <w:u w:val="thick"/>
        </w:rPr>
        <w:t>Summary</w:t>
      </w:r>
    </w:p>
    <w:p>
      <w:pPr>
        <w:pStyle w:val="BodyText"/>
        <w:spacing w:line="276" w:lineRule="auto" w:before="37"/>
        <w:ind w:left="112" w:right="108"/>
        <w:jc w:val="both"/>
      </w:pPr>
      <w:r>
        <w:rPr/>
        <w:t>Under the direction of the Director of Grants and Programs, the Member Services and Wellness Coordinator will work in the intersections of domestic violence services, health and mental health</w:t>
      </w:r>
      <w:r>
        <w:rPr>
          <w:spacing w:val="40"/>
        </w:rPr>
        <w:t> </w:t>
      </w:r>
      <w:r>
        <w:rPr/>
        <w:t>care, and organizational wellbeing to assist programs and survivors navigate the ongoing effects of</w:t>
      </w:r>
      <w:r>
        <w:rPr>
          <w:spacing w:val="40"/>
        </w:rPr>
        <w:t> </w:t>
      </w:r>
      <w:r>
        <w:rPr/>
        <w:t>the pandemic The Coordinator will connect with DCCADV’s member programs and local health care providers to increase survivors’ access to services, ensure health care providers are screening for domestic violence. The person in this role will also provide leadership, training, and technical assistance to DCCADV’s member programs as they navigate the secondary trauma and burnout of advocates across the field.</w:t>
      </w:r>
    </w:p>
    <w:p>
      <w:pPr>
        <w:pStyle w:val="Heading1"/>
        <w:spacing w:before="184"/>
      </w:pPr>
      <w:r>
        <w:rPr>
          <w:u w:val="thick"/>
        </w:rPr>
        <w:t>Roles</w:t>
      </w:r>
      <w:r>
        <w:rPr>
          <w:spacing w:val="-6"/>
          <w:u w:val="thick"/>
        </w:rPr>
        <w:t> </w:t>
      </w:r>
      <w:r>
        <w:rPr>
          <w:u w:val="thick"/>
        </w:rPr>
        <w:t>and</w:t>
      </w:r>
      <w:r>
        <w:rPr>
          <w:spacing w:val="-5"/>
          <w:u w:val="thick"/>
        </w:rPr>
        <w:t> </w:t>
      </w:r>
      <w:r>
        <w:rPr>
          <w:spacing w:val="-2"/>
          <w:u w:val="thick"/>
        </w:rPr>
        <w:t>Responsibilities</w:t>
      </w:r>
    </w:p>
    <w:p>
      <w:pPr>
        <w:pStyle w:val="BodyText"/>
        <w:spacing w:before="1"/>
        <w:ind w:left="112"/>
        <w:jc w:val="both"/>
      </w:pPr>
      <w:r>
        <w:rPr/>
        <w:t>Specific</w:t>
      </w:r>
      <w:r>
        <w:rPr>
          <w:spacing w:val="-10"/>
        </w:rPr>
        <w:t> </w:t>
      </w:r>
      <w:r>
        <w:rPr/>
        <w:t>position</w:t>
      </w:r>
      <w:r>
        <w:rPr>
          <w:spacing w:val="-9"/>
        </w:rPr>
        <w:t> </w:t>
      </w:r>
      <w:r>
        <w:rPr/>
        <w:t>responsibilities</w:t>
      </w:r>
      <w:r>
        <w:rPr>
          <w:spacing w:val="-10"/>
        </w:rPr>
        <w:t> </w:t>
      </w:r>
      <w:r>
        <w:rPr/>
        <w:t>include</w:t>
      </w:r>
      <w:r>
        <w:rPr>
          <w:spacing w:val="-9"/>
        </w:rPr>
        <w:t> </w:t>
      </w:r>
      <w:r>
        <w:rPr/>
        <w:t>but</w:t>
      </w:r>
      <w:r>
        <w:rPr>
          <w:spacing w:val="-10"/>
        </w:rPr>
        <w:t> </w:t>
      </w:r>
      <w:r>
        <w:rPr/>
        <w:t>are</w:t>
      </w:r>
      <w:r>
        <w:rPr>
          <w:spacing w:val="-10"/>
        </w:rPr>
        <w:t> </w:t>
      </w:r>
      <w:r>
        <w:rPr/>
        <w:t>not</w:t>
      </w:r>
      <w:r>
        <w:rPr>
          <w:spacing w:val="-9"/>
        </w:rPr>
        <w:t> </w:t>
      </w:r>
      <w:r>
        <w:rPr/>
        <w:t>limited</w:t>
      </w:r>
      <w:r>
        <w:rPr>
          <w:spacing w:val="-9"/>
        </w:rPr>
        <w:t> </w:t>
      </w:r>
      <w:r>
        <w:rPr>
          <w:spacing w:val="-5"/>
        </w:rPr>
        <w:t>to:</w:t>
      </w:r>
    </w:p>
    <w:p>
      <w:pPr>
        <w:pStyle w:val="ListParagraph"/>
        <w:numPr>
          <w:ilvl w:val="0"/>
          <w:numId w:val="1"/>
        </w:numPr>
        <w:tabs>
          <w:tab w:pos="894" w:val="left" w:leader="none"/>
        </w:tabs>
        <w:spacing w:line="273" w:lineRule="auto" w:before="200" w:after="0"/>
        <w:ind w:left="932" w:right="110" w:hanging="362"/>
        <w:jc w:val="both"/>
        <w:rPr>
          <w:sz w:val="22"/>
        </w:rPr>
      </w:pPr>
      <w:r>
        <w:rPr>
          <w:sz w:val="22"/>
        </w:rPr>
        <w:t>Coordinate with the local stakeholders to help health care systems be responsive to the unique safety needs of survivors of domestic violence, dating violence, sexual assault, and </w:t>
      </w:r>
      <w:r>
        <w:rPr>
          <w:spacing w:val="-2"/>
          <w:sz w:val="22"/>
        </w:rPr>
        <w:t>stalking.</w:t>
      </w:r>
    </w:p>
    <w:p>
      <w:pPr>
        <w:pStyle w:val="BodyText"/>
        <w:spacing w:before="9"/>
        <w:rPr>
          <w:sz w:val="19"/>
        </w:rPr>
      </w:pPr>
    </w:p>
    <w:p>
      <w:pPr>
        <w:pStyle w:val="ListParagraph"/>
        <w:numPr>
          <w:ilvl w:val="0"/>
          <w:numId w:val="1"/>
        </w:numPr>
        <w:tabs>
          <w:tab w:pos="933" w:val="left" w:leader="none"/>
        </w:tabs>
        <w:spacing w:line="268" w:lineRule="auto" w:before="1" w:after="0"/>
        <w:ind w:left="932" w:right="229" w:hanging="362"/>
        <w:jc w:val="both"/>
        <w:rPr>
          <w:sz w:val="22"/>
        </w:rPr>
      </w:pPr>
      <w:r>
        <w:rPr>
          <w:sz w:val="22"/>
        </w:rPr>
        <w:t>Provide leadership and guidance to health care professionals and facilities on collaboration with domestic violence services in Washington, DC.</w:t>
      </w:r>
    </w:p>
    <w:p>
      <w:pPr>
        <w:pStyle w:val="BodyText"/>
        <w:spacing w:before="5"/>
        <w:rPr>
          <w:sz w:val="20"/>
        </w:rPr>
      </w:pPr>
    </w:p>
    <w:p>
      <w:pPr>
        <w:pStyle w:val="ListParagraph"/>
        <w:numPr>
          <w:ilvl w:val="0"/>
          <w:numId w:val="1"/>
        </w:numPr>
        <w:tabs>
          <w:tab w:pos="933" w:val="left" w:leader="none"/>
        </w:tabs>
        <w:spacing w:line="273" w:lineRule="auto" w:before="0" w:after="0"/>
        <w:ind w:left="932" w:right="230" w:hanging="362"/>
        <w:jc w:val="both"/>
        <w:rPr>
          <w:sz w:val="22"/>
        </w:rPr>
      </w:pPr>
      <w:r>
        <w:rPr>
          <w:sz w:val="22"/>
        </w:rPr>
        <w:t>Assist providers to develop and implement plans to ensure survivors of domestic violence, dating violence, sexual assault, and stalking have access to health care services that prioritizing safety, confidentiality, and equitable access to care.</w:t>
      </w:r>
    </w:p>
    <w:p>
      <w:pPr>
        <w:pStyle w:val="BodyText"/>
        <w:spacing w:before="10"/>
        <w:rPr>
          <w:sz w:val="19"/>
        </w:rPr>
      </w:pPr>
    </w:p>
    <w:p>
      <w:pPr>
        <w:pStyle w:val="ListParagraph"/>
        <w:numPr>
          <w:ilvl w:val="0"/>
          <w:numId w:val="1"/>
        </w:numPr>
        <w:tabs>
          <w:tab w:pos="932" w:val="left" w:leader="none"/>
          <w:tab w:pos="933" w:val="left" w:leader="none"/>
        </w:tabs>
        <w:spacing w:line="240" w:lineRule="auto" w:before="0" w:after="0"/>
        <w:ind w:left="932" w:right="0" w:hanging="362"/>
        <w:jc w:val="left"/>
        <w:rPr>
          <w:sz w:val="22"/>
        </w:rPr>
      </w:pPr>
      <w:r>
        <w:rPr>
          <w:sz w:val="22"/>
        </w:rPr>
        <w:t>Assist</w:t>
      </w:r>
      <w:r>
        <w:rPr>
          <w:spacing w:val="-15"/>
          <w:sz w:val="22"/>
        </w:rPr>
        <w:t> </w:t>
      </w:r>
      <w:r>
        <w:rPr>
          <w:sz w:val="22"/>
        </w:rPr>
        <w:t>in</w:t>
      </w:r>
      <w:r>
        <w:rPr>
          <w:spacing w:val="-10"/>
          <w:sz w:val="22"/>
        </w:rPr>
        <w:t> </w:t>
      </w:r>
      <w:r>
        <w:rPr>
          <w:sz w:val="22"/>
        </w:rPr>
        <w:t>the</w:t>
      </w:r>
      <w:r>
        <w:rPr>
          <w:spacing w:val="-9"/>
          <w:sz w:val="22"/>
        </w:rPr>
        <w:t> </w:t>
      </w:r>
      <w:r>
        <w:rPr>
          <w:sz w:val="22"/>
        </w:rPr>
        <w:t>creation</w:t>
      </w:r>
      <w:r>
        <w:rPr>
          <w:spacing w:val="-9"/>
          <w:sz w:val="22"/>
        </w:rPr>
        <w:t> </w:t>
      </w:r>
      <w:r>
        <w:rPr>
          <w:sz w:val="22"/>
        </w:rPr>
        <w:t>of</w:t>
      </w:r>
      <w:r>
        <w:rPr>
          <w:spacing w:val="-10"/>
          <w:sz w:val="22"/>
        </w:rPr>
        <w:t> </w:t>
      </w:r>
      <w:r>
        <w:rPr>
          <w:sz w:val="22"/>
        </w:rPr>
        <w:t>appropriate</w:t>
      </w:r>
      <w:r>
        <w:rPr>
          <w:spacing w:val="-10"/>
          <w:sz w:val="22"/>
        </w:rPr>
        <w:t> </w:t>
      </w:r>
      <w:r>
        <w:rPr>
          <w:sz w:val="22"/>
        </w:rPr>
        <w:t>training</w:t>
      </w:r>
      <w:r>
        <w:rPr>
          <w:spacing w:val="-7"/>
          <w:sz w:val="22"/>
        </w:rPr>
        <w:t> </w:t>
      </w:r>
      <w:r>
        <w:rPr>
          <w:sz w:val="22"/>
        </w:rPr>
        <w:t>and</w:t>
      </w:r>
      <w:r>
        <w:rPr>
          <w:spacing w:val="-10"/>
          <w:sz w:val="22"/>
        </w:rPr>
        <w:t> </w:t>
      </w:r>
      <w:r>
        <w:rPr>
          <w:sz w:val="22"/>
        </w:rPr>
        <w:t>documentation</w:t>
      </w:r>
      <w:r>
        <w:rPr>
          <w:spacing w:val="-15"/>
          <w:sz w:val="22"/>
        </w:rPr>
        <w:t> </w:t>
      </w:r>
      <w:r>
        <w:rPr>
          <w:spacing w:val="-2"/>
          <w:sz w:val="22"/>
        </w:rPr>
        <w:t>tools.</w:t>
      </w:r>
    </w:p>
    <w:p>
      <w:pPr>
        <w:pStyle w:val="BodyText"/>
        <w:spacing w:before="8"/>
      </w:pPr>
    </w:p>
    <w:p>
      <w:pPr>
        <w:pStyle w:val="ListParagraph"/>
        <w:numPr>
          <w:ilvl w:val="0"/>
          <w:numId w:val="1"/>
        </w:numPr>
        <w:tabs>
          <w:tab w:pos="933" w:val="left" w:leader="none"/>
        </w:tabs>
        <w:spacing w:line="273" w:lineRule="auto" w:before="0" w:after="0"/>
        <w:ind w:left="932" w:right="109" w:hanging="362"/>
        <w:jc w:val="both"/>
        <w:rPr>
          <w:sz w:val="22"/>
        </w:rPr>
      </w:pPr>
      <w:r>
        <w:rPr>
          <w:sz w:val="22"/>
        </w:rPr>
        <w:t>Provide training on domestic violence and trauma informed care and technical assistance on survivor centered practices that maximize client choice while maintaining safety and </w:t>
      </w:r>
      <w:r>
        <w:rPr>
          <w:spacing w:val="-2"/>
          <w:sz w:val="22"/>
        </w:rPr>
        <w:t>confidentiality.</w:t>
      </w:r>
    </w:p>
    <w:p>
      <w:pPr>
        <w:pStyle w:val="BodyText"/>
        <w:spacing w:before="9"/>
        <w:rPr>
          <w:sz w:val="19"/>
        </w:rPr>
      </w:pPr>
    </w:p>
    <w:p>
      <w:pPr>
        <w:pStyle w:val="ListParagraph"/>
        <w:numPr>
          <w:ilvl w:val="0"/>
          <w:numId w:val="1"/>
        </w:numPr>
        <w:tabs>
          <w:tab w:pos="933" w:val="left" w:leader="none"/>
        </w:tabs>
        <w:spacing w:line="273" w:lineRule="auto" w:before="0" w:after="0"/>
        <w:ind w:left="932" w:right="112" w:hanging="362"/>
        <w:jc w:val="both"/>
        <w:rPr>
          <w:sz w:val="22"/>
        </w:rPr>
      </w:pPr>
      <w:r>
        <w:rPr>
          <w:sz w:val="22"/>
        </w:rPr>
        <w:t>Provide trainings for leadership at DCCADV member programs on topics including trauma informed supervision, supporting the wellbeing and mental health of advocates, and impacts and resiliency amidst organizational trauma.</w:t>
      </w:r>
    </w:p>
    <w:p>
      <w:pPr>
        <w:spacing w:after="0" w:line="273" w:lineRule="auto"/>
        <w:jc w:val="both"/>
        <w:rPr>
          <w:sz w:val="22"/>
        </w:rPr>
        <w:sectPr>
          <w:headerReference w:type="default" r:id="rId5"/>
          <w:footerReference w:type="default" r:id="rId6"/>
          <w:type w:val="continuous"/>
          <w:pgSz w:w="12240" w:h="15840"/>
          <w:pgMar w:header="429" w:footer="1539" w:top="1320" w:bottom="1720" w:left="1040" w:right="1040"/>
          <w:pgNumType w:start="1"/>
        </w:sectPr>
      </w:pPr>
    </w:p>
    <w:p>
      <w:pPr>
        <w:pStyle w:val="ListParagraph"/>
        <w:numPr>
          <w:ilvl w:val="0"/>
          <w:numId w:val="1"/>
        </w:numPr>
        <w:tabs>
          <w:tab w:pos="933" w:val="left" w:leader="none"/>
        </w:tabs>
        <w:spacing w:line="273" w:lineRule="auto" w:before="106" w:after="0"/>
        <w:ind w:left="932" w:right="758" w:hanging="362"/>
        <w:jc w:val="both"/>
        <w:rPr>
          <w:sz w:val="22"/>
        </w:rPr>
      </w:pPr>
      <w:r>
        <w:rPr>
          <w:sz w:val="22"/>
        </w:rPr>
        <w:t>Provide technical assistance on federal and local laws, best</w:t>
      </w:r>
      <w:r>
        <w:rPr>
          <w:spacing w:val="-1"/>
          <w:sz w:val="22"/>
        </w:rPr>
        <w:t> </w:t>
      </w:r>
      <w:r>
        <w:rPr>
          <w:sz w:val="22"/>
        </w:rPr>
        <w:t>practices when supporting survivors of domestic violence, and how policies can help protect survivors in health care settings.</w:t>
      </w:r>
    </w:p>
    <w:p>
      <w:pPr>
        <w:pStyle w:val="BodyText"/>
        <w:spacing w:before="10"/>
        <w:rPr>
          <w:sz w:val="19"/>
        </w:rPr>
      </w:pPr>
    </w:p>
    <w:p>
      <w:pPr>
        <w:pStyle w:val="ListParagraph"/>
        <w:numPr>
          <w:ilvl w:val="0"/>
          <w:numId w:val="1"/>
        </w:numPr>
        <w:tabs>
          <w:tab w:pos="933" w:val="left" w:leader="none"/>
        </w:tabs>
        <w:spacing w:line="273" w:lineRule="auto" w:before="0" w:after="0"/>
        <w:ind w:left="932" w:right="231" w:hanging="362"/>
        <w:jc w:val="both"/>
        <w:rPr>
          <w:sz w:val="22"/>
        </w:rPr>
      </w:pPr>
      <w:r>
        <w:rPr>
          <w:sz w:val="22"/>
        </w:rPr>
        <w:t>Oversee the development of an online training curriculum that educates community members on local resources available for survivors</w:t>
      </w:r>
      <w:r>
        <w:rPr>
          <w:spacing w:val="-5"/>
          <w:sz w:val="22"/>
        </w:rPr>
        <w:t> </w:t>
      </w:r>
      <w:r>
        <w:rPr>
          <w:sz w:val="22"/>
        </w:rPr>
        <w:t>of domestic violence in Washington, DC and how DC residents can help survivors connect to services.</w:t>
      </w:r>
    </w:p>
    <w:p>
      <w:pPr>
        <w:pStyle w:val="BodyText"/>
        <w:spacing w:before="8"/>
        <w:rPr>
          <w:sz w:val="19"/>
        </w:rPr>
      </w:pPr>
    </w:p>
    <w:p>
      <w:pPr>
        <w:pStyle w:val="ListParagraph"/>
        <w:numPr>
          <w:ilvl w:val="0"/>
          <w:numId w:val="1"/>
        </w:numPr>
        <w:tabs>
          <w:tab w:pos="932" w:val="left" w:leader="none"/>
          <w:tab w:pos="933" w:val="left" w:leader="none"/>
        </w:tabs>
        <w:spacing w:line="240" w:lineRule="auto" w:before="1" w:after="0"/>
        <w:ind w:left="932" w:right="0" w:hanging="362"/>
        <w:jc w:val="left"/>
        <w:rPr>
          <w:sz w:val="22"/>
        </w:rPr>
      </w:pPr>
      <w:r>
        <w:rPr>
          <w:sz w:val="22"/>
        </w:rPr>
        <w:t>Complete</w:t>
      </w:r>
      <w:r>
        <w:rPr>
          <w:spacing w:val="-10"/>
          <w:sz w:val="22"/>
        </w:rPr>
        <w:t> </w:t>
      </w:r>
      <w:r>
        <w:rPr>
          <w:sz w:val="22"/>
        </w:rPr>
        <w:t>documentation</w:t>
      </w:r>
      <w:r>
        <w:rPr>
          <w:spacing w:val="-9"/>
          <w:sz w:val="22"/>
        </w:rPr>
        <w:t> </w:t>
      </w:r>
      <w:r>
        <w:rPr>
          <w:sz w:val="22"/>
        </w:rPr>
        <w:t>and</w:t>
      </w:r>
      <w:r>
        <w:rPr>
          <w:spacing w:val="-9"/>
          <w:sz w:val="22"/>
        </w:rPr>
        <w:t> </w:t>
      </w:r>
      <w:r>
        <w:rPr>
          <w:sz w:val="22"/>
        </w:rPr>
        <w:t>data</w:t>
      </w:r>
      <w:r>
        <w:rPr>
          <w:spacing w:val="-10"/>
          <w:sz w:val="22"/>
        </w:rPr>
        <w:t> </w:t>
      </w:r>
      <w:r>
        <w:rPr>
          <w:sz w:val="22"/>
        </w:rPr>
        <w:t>entry</w:t>
      </w:r>
      <w:r>
        <w:rPr>
          <w:spacing w:val="-9"/>
          <w:sz w:val="22"/>
        </w:rPr>
        <w:t> </w:t>
      </w:r>
      <w:r>
        <w:rPr>
          <w:sz w:val="22"/>
        </w:rPr>
        <w:t>for</w:t>
      </w:r>
      <w:r>
        <w:rPr>
          <w:spacing w:val="-9"/>
          <w:sz w:val="22"/>
        </w:rPr>
        <w:t> </w:t>
      </w:r>
      <w:r>
        <w:rPr>
          <w:sz w:val="22"/>
        </w:rPr>
        <w:t>grant</w:t>
      </w:r>
      <w:r>
        <w:rPr>
          <w:spacing w:val="-10"/>
          <w:sz w:val="22"/>
        </w:rPr>
        <w:t> </w:t>
      </w:r>
      <w:r>
        <w:rPr>
          <w:sz w:val="22"/>
        </w:rPr>
        <w:t>compliance</w:t>
      </w:r>
      <w:r>
        <w:rPr>
          <w:spacing w:val="-9"/>
          <w:sz w:val="22"/>
        </w:rPr>
        <w:t> </w:t>
      </w:r>
      <w:r>
        <w:rPr>
          <w:sz w:val="22"/>
        </w:rPr>
        <w:t>and</w:t>
      </w:r>
      <w:r>
        <w:rPr>
          <w:spacing w:val="-10"/>
          <w:sz w:val="22"/>
        </w:rPr>
        <w:t> </w:t>
      </w:r>
      <w:r>
        <w:rPr>
          <w:sz w:val="22"/>
        </w:rPr>
        <w:t>reporting</w:t>
      </w:r>
      <w:r>
        <w:rPr>
          <w:spacing w:val="-10"/>
          <w:sz w:val="22"/>
        </w:rPr>
        <w:t> </w:t>
      </w:r>
      <w:r>
        <w:rPr>
          <w:spacing w:val="-2"/>
          <w:sz w:val="22"/>
        </w:rPr>
        <w:t>requirements.</w:t>
      </w:r>
    </w:p>
    <w:p>
      <w:pPr>
        <w:pStyle w:val="BodyText"/>
        <w:spacing w:before="8"/>
      </w:pPr>
    </w:p>
    <w:p>
      <w:pPr>
        <w:pStyle w:val="ListParagraph"/>
        <w:numPr>
          <w:ilvl w:val="0"/>
          <w:numId w:val="1"/>
        </w:numPr>
        <w:tabs>
          <w:tab w:pos="932" w:val="left" w:leader="none"/>
          <w:tab w:pos="933" w:val="left" w:leader="none"/>
        </w:tabs>
        <w:spacing w:line="240" w:lineRule="auto" w:before="0" w:after="0"/>
        <w:ind w:left="932" w:right="0" w:hanging="362"/>
        <w:jc w:val="left"/>
        <w:rPr>
          <w:sz w:val="22"/>
        </w:rPr>
      </w:pPr>
      <w:r>
        <w:rPr>
          <w:sz w:val="22"/>
        </w:rPr>
        <w:t>Complete</w:t>
      </w:r>
      <w:r>
        <w:rPr>
          <w:spacing w:val="-7"/>
          <w:sz w:val="22"/>
        </w:rPr>
        <w:t> </w:t>
      </w:r>
      <w:r>
        <w:rPr>
          <w:sz w:val="22"/>
        </w:rPr>
        <w:t>grant</w:t>
      </w:r>
      <w:r>
        <w:rPr>
          <w:spacing w:val="-7"/>
          <w:sz w:val="22"/>
        </w:rPr>
        <w:t> </w:t>
      </w:r>
      <w:r>
        <w:rPr>
          <w:sz w:val="22"/>
        </w:rPr>
        <w:t>reports</w:t>
      </w:r>
      <w:r>
        <w:rPr>
          <w:spacing w:val="-8"/>
          <w:sz w:val="22"/>
        </w:rPr>
        <w:t> </w:t>
      </w:r>
      <w:r>
        <w:rPr>
          <w:sz w:val="22"/>
        </w:rPr>
        <w:t>as</w:t>
      </w:r>
      <w:r>
        <w:rPr>
          <w:spacing w:val="-7"/>
          <w:sz w:val="22"/>
        </w:rPr>
        <w:t> </w:t>
      </w:r>
      <w:r>
        <w:rPr>
          <w:sz w:val="22"/>
        </w:rPr>
        <w:t>required</w:t>
      </w:r>
      <w:r>
        <w:rPr>
          <w:spacing w:val="-8"/>
          <w:sz w:val="22"/>
        </w:rPr>
        <w:t> </w:t>
      </w:r>
      <w:r>
        <w:rPr>
          <w:sz w:val="22"/>
        </w:rPr>
        <w:t>by</w:t>
      </w:r>
      <w:r>
        <w:rPr>
          <w:spacing w:val="-7"/>
          <w:sz w:val="22"/>
        </w:rPr>
        <w:t> </w:t>
      </w:r>
      <w:r>
        <w:rPr>
          <w:sz w:val="22"/>
        </w:rPr>
        <w:t>grant </w:t>
      </w:r>
      <w:r>
        <w:rPr>
          <w:spacing w:val="-2"/>
          <w:sz w:val="22"/>
        </w:rPr>
        <w:t>source.</w:t>
      </w:r>
    </w:p>
    <w:p>
      <w:pPr>
        <w:pStyle w:val="BodyText"/>
        <w:spacing w:before="3"/>
        <w:rPr>
          <w:sz w:val="28"/>
        </w:rPr>
      </w:pPr>
    </w:p>
    <w:p>
      <w:pPr>
        <w:pStyle w:val="Heading1"/>
      </w:pPr>
      <w:r>
        <w:rPr>
          <w:u w:val="thick"/>
        </w:rPr>
        <w:t>Related</w:t>
      </w:r>
      <w:r>
        <w:rPr>
          <w:spacing w:val="-8"/>
          <w:u w:val="thick"/>
        </w:rPr>
        <w:t> </w:t>
      </w:r>
      <w:r>
        <w:rPr>
          <w:u w:val="thick"/>
        </w:rPr>
        <w:t>skills</w:t>
      </w:r>
      <w:r>
        <w:rPr>
          <w:spacing w:val="-7"/>
          <w:u w:val="thick"/>
        </w:rPr>
        <w:t> </w:t>
      </w:r>
      <w:r>
        <w:rPr>
          <w:u w:val="thick"/>
        </w:rPr>
        <w:t>and</w:t>
      </w:r>
      <w:r>
        <w:rPr>
          <w:spacing w:val="-8"/>
          <w:u w:val="thick"/>
        </w:rPr>
        <w:t> </w:t>
      </w:r>
      <w:r>
        <w:rPr>
          <w:spacing w:val="-2"/>
          <w:u w:val="thick"/>
        </w:rPr>
        <w:t>experience</w:t>
      </w:r>
    </w:p>
    <w:p>
      <w:pPr>
        <w:pStyle w:val="ListParagraph"/>
        <w:numPr>
          <w:ilvl w:val="0"/>
          <w:numId w:val="2"/>
        </w:numPr>
        <w:tabs>
          <w:tab w:pos="741" w:val="left" w:leader="none"/>
          <w:tab w:pos="742" w:val="left" w:leader="none"/>
        </w:tabs>
        <w:spacing w:line="276" w:lineRule="auto" w:before="53" w:after="0"/>
        <w:ind w:left="741" w:right="515" w:hanging="450"/>
        <w:jc w:val="left"/>
        <w:rPr>
          <w:sz w:val="22"/>
        </w:rPr>
      </w:pPr>
      <w:r>
        <w:rPr>
          <w:sz w:val="22"/>
        </w:rPr>
        <w:t>Demonstrated</w:t>
      </w:r>
      <w:r>
        <w:rPr>
          <w:spacing w:val="-5"/>
          <w:sz w:val="22"/>
        </w:rPr>
        <w:t> </w:t>
      </w:r>
      <w:r>
        <w:rPr>
          <w:sz w:val="22"/>
        </w:rPr>
        <w:t>knowledge</w:t>
      </w:r>
      <w:r>
        <w:rPr>
          <w:spacing w:val="-5"/>
          <w:sz w:val="22"/>
        </w:rPr>
        <w:t> </w:t>
      </w:r>
      <w:r>
        <w:rPr>
          <w:sz w:val="22"/>
        </w:rPr>
        <w:t>of</w:t>
      </w:r>
      <w:r>
        <w:rPr>
          <w:spacing w:val="-5"/>
          <w:sz w:val="22"/>
        </w:rPr>
        <w:t> </w:t>
      </w:r>
      <w:r>
        <w:rPr>
          <w:sz w:val="22"/>
        </w:rPr>
        <w:t>the</w:t>
      </w:r>
      <w:r>
        <w:rPr>
          <w:spacing w:val="-5"/>
          <w:sz w:val="22"/>
        </w:rPr>
        <w:t> </w:t>
      </w:r>
      <w:r>
        <w:rPr>
          <w:sz w:val="22"/>
        </w:rPr>
        <w:t>dynamics</w:t>
      </w:r>
      <w:r>
        <w:rPr>
          <w:spacing w:val="-5"/>
          <w:sz w:val="22"/>
        </w:rPr>
        <w:t> </w:t>
      </w:r>
      <w:r>
        <w:rPr>
          <w:sz w:val="22"/>
        </w:rPr>
        <w:t>of</w:t>
      </w:r>
      <w:r>
        <w:rPr>
          <w:spacing w:val="-5"/>
          <w:sz w:val="22"/>
        </w:rPr>
        <w:t> </w:t>
      </w:r>
      <w:r>
        <w:rPr>
          <w:sz w:val="22"/>
        </w:rPr>
        <w:t>domestic</w:t>
      </w:r>
      <w:r>
        <w:rPr>
          <w:spacing w:val="-5"/>
          <w:sz w:val="22"/>
        </w:rPr>
        <w:t> </w:t>
      </w:r>
      <w:r>
        <w:rPr>
          <w:sz w:val="22"/>
        </w:rPr>
        <w:t>violence prevalence,</w:t>
      </w:r>
      <w:r>
        <w:rPr>
          <w:spacing w:val="-5"/>
          <w:sz w:val="22"/>
        </w:rPr>
        <w:t> </w:t>
      </w:r>
      <w:r>
        <w:rPr>
          <w:sz w:val="22"/>
        </w:rPr>
        <w:t>and</w:t>
      </w:r>
      <w:r>
        <w:rPr>
          <w:spacing w:val="-5"/>
          <w:sz w:val="22"/>
        </w:rPr>
        <w:t> </w:t>
      </w:r>
      <w:r>
        <w:rPr>
          <w:sz w:val="22"/>
        </w:rPr>
        <w:t>community </w:t>
      </w:r>
      <w:r>
        <w:rPr>
          <w:spacing w:val="-2"/>
          <w:sz w:val="22"/>
        </w:rPr>
        <w:t>impact</w:t>
      </w:r>
    </w:p>
    <w:p>
      <w:pPr>
        <w:pStyle w:val="BodyText"/>
        <w:spacing w:before="7"/>
        <w:rPr>
          <w:sz w:val="19"/>
        </w:rPr>
      </w:pPr>
    </w:p>
    <w:p>
      <w:pPr>
        <w:pStyle w:val="ListParagraph"/>
        <w:numPr>
          <w:ilvl w:val="0"/>
          <w:numId w:val="2"/>
        </w:numPr>
        <w:tabs>
          <w:tab w:pos="742" w:val="left" w:leader="none"/>
        </w:tabs>
        <w:spacing w:line="276" w:lineRule="auto" w:before="0" w:after="0"/>
        <w:ind w:left="741" w:right="111" w:hanging="450"/>
        <w:jc w:val="both"/>
        <w:rPr>
          <w:sz w:val="22"/>
        </w:rPr>
      </w:pPr>
      <w:r>
        <w:rPr>
          <w:sz w:val="22"/>
        </w:rPr>
        <w:t>Demonstrated agreement and comfort with addressing the Coalition’s collective work through a racial and social justice lens—DCCADV recognizes that to truly address and ultimately prevent domestic violence it is critical to address systemic and racial inequities</w:t>
      </w:r>
    </w:p>
    <w:p>
      <w:pPr>
        <w:pStyle w:val="BodyText"/>
        <w:spacing w:before="8"/>
        <w:rPr>
          <w:sz w:val="19"/>
        </w:rPr>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Commitment</w:t>
      </w:r>
      <w:r>
        <w:rPr>
          <w:spacing w:val="-10"/>
          <w:sz w:val="22"/>
        </w:rPr>
        <w:t> </w:t>
      </w:r>
      <w:r>
        <w:rPr>
          <w:sz w:val="22"/>
        </w:rPr>
        <w:t>to</w:t>
      </w:r>
      <w:r>
        <w:rPr>
          <w:spacing w:val="-9"/>
          <w:sz w:val="22"/>
        </w:rPr>
        <w:t> </w:t>
      </w:r>
      <w:r>
        <w:rPr>
          <w:sz w:val="22"/>
        </w:rPr>
        <w:t>the</w:t>
      </w:r>
      <w:r>
        <w:rPr>
          <w:spacing w:val="-9"/>
          <w:sz w:val="22"/>
        </w:rPr>
        <w:t> </w:t>
      </w:r>
      <w:r>
        <w:rPr>
          <w:sz w:val="22"/>
        </w:rPr>
        <w:t>eradication</w:t>
      </w:r>
      <w:r>
        <w:rPr>
          <w:spacing w:val="-9"/>
          <w:sz w:val="22"/>
        </w:rPr>
        <w:t> </w:t>
      </w:r>
      <w:r>
        <w:rPr>
          <w:sz w:val="22"/>
        </w:rPr>
        <w:t>of</w:t>
      </w:r>
      <w:r>
        <w:rPr>
          <w:spacing w:val="-10"/>
          <w:sz w:val="22"/>
        </w:rPr>
        <w:t> </w:t>
      </w:r>
      <w:r>
        <w:rPr>
          <w:sz w:val="22"/>
        </w:rPr>
        <w:t>gender-based</w:t>
      </w:r>
      <w:r>
        <w:rPr>
          <w:spacing w:val="-10"/>
          <w:sz w:val="22"/>
        </w:rPr>
        <w:t> </w:t>
      </w:r>
      <w:r>
        <w:rPr>
          <w:spacing w:val="-2"/>
          <w:sz w:val="22"/>
        </w:rPr>
        <w:t>violence</w:t>
      </w:r>
    </w:p>
    <w:p>
      <w:pPr>
        <w:pStyle w:val="BodyText"/>
        <w:rPr>
          <w:sz w:val="23"/>
        </w:rPr>
      </w:pPr>
    </w:p>
    <w:p>
      <w:pPr>
        <w:pStyle w:val="ListParagraph"/>
        <w:numPr>
          <w:ilvl w:val="0"/>
          <w:numId w:val="2"/>
        </w:numPr>
        <w:tabs>
          <w:tab w:pos="742" w:val="left" w:leader="none"/>
        </w:tabs>
        <w:spacing w:line="276" w:lineRule="auto" w:before="0" w:after="0"/>
        <w:ind w:left="741" w:right="109" w:hanging="450"/>
        <w:jc w:val="both"/>
        <w:rPr>
          <w:sz w:val="22"/>
        </w:rPr>
      </w:pPr>
      <w:r>
        <w:rPr>
          <w:sz w:val="22"/>
        </w:rPr>
        <w:t>Previous experience working for a DC-based domestic violence service provider preferred or 6 years</w:t>
      </w:r>
      <w:r>
        <w:rPr>
          <w:spacing w:val="-2"/>
          <w:sz w:val="22"/>
        </w:rPr>
        <w:t> </w:t>
      </w:r>
      <w:r>
        <w:rPr>
          <w:sz w:val="22"/>
        </w:rPr>
        <w:t>of</w:t>
      </w:r>
      <w:r>
        <w:rPr>
          <w:spacing w:val="-3"/>
          <w:sz w:val="22"/>
        </w:rPr>
        <w:t> </w:t>
      </w:r>
      <w:r>
        <w:rPr>
          <w:sz w:val="22"/>
        </w:rPr>
        <w:t>experience</w:t>
      </w:r>
      <w:r>
        <w:rPr>
          <w:spacing w:val="-2"/>
          <w:sz w:val="22"/>
        </w:rPr>
        <w:t> </w:t>
      </w:r>
      <w:r>
        <w:rPr>
          <w:sz w:val="22"/>
        </w:rPr>
        <w:t>working</w:t>
      </w:r>
      <w:r>
        <w:rPr>
          <w:spacing w:val="-4"/>
          <w:sz w:val="22"/>
        </w:rPr>
        <w:t> </w:t>
      </w:r>
      <w:r>
        <w:rPr>
          <w:sz w:val="22"/>
        </w:rPr>
        <w:t>with</w:t>
      </w:r>
      <w:r>
        <w:rPr>
          <w:spacing w:val="-3"/>
          <w:sz w:val="22"/>
        </w:rPr>
        <w:t> </w:t>
      </w:r>
      <w:r>
        <w:rPr>
          <w:sz w:val="22"/>
        </w:rPr>
        <w:t>survivors</w:t>
      </w:r>
      <w:r>
        <w:rPr>
          <w:spacing w:val="-3"/>
          <w:sz w:val="22"/>
        </w:rPr>
        <w:t> </w:t>
      </w:r>
      <w:r>
        <w:rPr>
          <w:sz w:val="22"/>
        </w:rPr>
        <w:t>of</w:t>
      </w:r>
      <w:r>
        <w:rPr>
          <w:spacing w:val="-4"/>
          <w:sz w:val="22"/>
        </w:rPr>
        <w:t> </w:t>
      </w:r>
      <w:r>
        <w:rPr>
          <w:sz w:val="22"/>
        </w:rPr>
        <w:t>domestic</w:t>
      </w:r>
      <w:r>
        <w:rPr>
          <w:spacing w:val="-3"/>
          <w:sz w:val="22"/>
        </w:rPr>
        <w:t> </w:t>
      </w:r>
      <w:r>
        <w:rPr>
          <w:sz w:val="22"/>
        </w:rPr>
        <w:t>violence,</w:t>
      </w:r>
      <w:r>
        <w:rPr>
          <w:spacing w:val="-4"/>
          <w:sz w:val="22"/>
        </w:rPr>
        <w:t> </w:t>
      </w:r>
      <w:r>
        <w:rPr>
          <w:sz w:val="22"/>
        </w:rPr>
        <w:t>sexual</w:t>
      </w:r>
      <w:r>
        <w:rPr>
          <w:spacing w:val="-5"/>
          <w:sz w:val="22"/>
        </w:rPr>
        <w:t> </w:t>
      </w:r>
      <w:r>
        <w:rPr>
          <w:sz w:val="22"/>
        </w:rPr>
        <w:t>violence</w:t>
      </w:r>
      <w:r>
        <w:rPr>
          <w:spacing w:val="-4"/>
          <w:sz w:val="22"/>
        </w:rPr>
        <w:t> </w:t>
      </w:r>
      <w:r>
        <w:rPr>
          <w:sz w:val="22"/>
        </w:rPr>
        <w:t>and/or</w:t>
      </w:r>
      <w:r>
        <w:rPr>
          <w:spacing w:val="-1"/>
          <w:sz w:val="22"/>
        </w:rPr>
        <w:t> </w:t>
      </w:r>
      <w:r>
        <w:rPr>
          <w:sz w:val="22"/>
        </w:rPr>
        <w:t>stalking</w:t>
      </w:r>
    </w:p>
    <w:p>
      <w:pPr>
        <w:pStyle w:val="BodyText"/>
        <w:spacing w:before="9"/>
        <w:rPr>
          <w:sz w:val="19"/>
        </w:rPr>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Knowledge</w:t>
      </w:r>
      <w:r>
        <w:rPr>
          <w:spacing w:val="-11"/>
          <w:sz w:val="22"/>
        </w:rPr>
        <w:t> </w:t>
      </w:r>
      <w:r>
        <w:rPr>
          <w:sz w:val="22"/>
        </w:rPr>
        <w:t>and</w:t>
      </w:r>
      <w:r>
        <w:rPr>
          <w:spacing w:val="-10"/>
          <w:sz w:val="22"/>
        </w:rPr>
        <w:t> </w:t>
      </w:r>
      <w:r>
        <w:rPr>
          <w:sz w:val="22"/>
        </w:rPr>
        <w:t>experience</w:t>
      </w:r>
      <w:r>
        <w:rPr>
          <w:spacing w:val="-9"/>
          <w:sz w:val="22"/>
        </w:rPr>
        <w:t> </w:t>
      </w:r>
      <w:r>
        <w:rPr>
          <w:sz w:val="22"/>
        </w:rPr>
        <w:t>in</w:t>
      </w:r>
      <w:r>
        <w:rPr>
          <w:spacing w:val="-10"/>
          <w:sz w:val="22"/>
        </w:rPr>
        <w:t> </w:t>
      </w:r>
      <w:r>
        <w:rPr>
          <w:sz w:val="22"/>
        </w:rPr>
        <w:t>trauma</w:t>
      </w:r>
      <w:r>
        <w:rPr>
          <w:spacing w:val="-11"/>
          <w:sz w:val="22"/>
        </w:rPr>
        <w:t> </w:t>
      </w:r>
      <w:r>
        <w:rPr>
          <w:sz w:val="22"/>
        </w:rPr>
        <w:t>informed</w:t>
      </w:r>
      <w:r>
        <w:rPr>
          <w:spacing w:val="-11"/>
          <w:sz w:val="22"/>
        </w:rPr>
        <w:t> </w:t>
      </w:r>
      <w:r>
        <w:rPr>
          <w:spacing w:val="-4"/>
          <w:sz w:val="22"/>
        </w:rPr>
        <w:t>care</w:t>
      </w:r>
    </w:p>
    <w:p>
      <w:pPr>
        <w:pStyle w:val="BodyText"/>
        <w:spacing w:before="1"/>
        <w:rPr>
          <w:sz w:val="23"/>
        </w:rPr>
      </w:pPr>
    </w:p>
    <w:p>
      <w:pPr>
        <w:pStyle w:val="ListParagraph"/>
        <w:numPr>
          <w:ilvl w:val="0"/>
          <w:numId w:val="2"/>
        </w:numPr>
        <w:tabs>
          <w:tab w:pos="741" w:val="left" w:leader="none"/>
          <w:tab w:pos="742" w:val="left" w:leader="none"/>
        </w:tabs>
        <w:spacing w:line="240" w:lineRule="auto" w:before="0" w:after="0"/>
        <w:ind w:left="742" w:right="0" w:hanging="451"/>
        <w:jc w:val="left"/>
        <w:rPr>
          <w:sz w:val="24"/>
        </w:rPr>
      </w:pPr>
      <w:r>
        <w:rPr>
          <w:sz w:val="22"/>
        </w:rPr>
        <w:t>Knowledge</w:t>
      </w:r>
      <w:r>
        <w:rPr>
          <w:spacing w:val="-11"/>
          <w:sz w:val="22"/>
        </w:rPr>
        <w:t> </w:t>
      </w:r>
      <w:r>
        <w:rPr>
          <w:sz w:val="22"/>
        </w:rPr>
        <w:t>and</w:t>
      </w:r>
      <w:r>
        <w:rPr>
          <w:spacing w:val="-9"/>
          <w:sz w:val="22"/>
        </w:rPr>
        <w:t> </w:t>
      </w:r>
      <w:r>
        <w:rPr>
          <w:sz w:val="22"/>
        </w:rPr>
        <w:t>experience</w:t>
      </w:r>
      <w:r>
        <w:rPr>
          <w:spacing w:val="-9"/>
          <w:sz w:val="22"/>
        </w:rPr>
        <w:t> </w:t>
      </w:r>
      <w:r>
        <w:rPr>
          <w:sz w:val="22"/>
        </w:rPr>
        <w:t>in</w:t>
      </w:r>
      <w:r>
        <w:rPr>
          <w:spacing w:val="-7"/>
          <w:sz w:val="22"/>
        </w:rPr>
        <w:t> </w:t>
      </w:r>
      <w:r>
        <w:rPr>
          <w:sz w:val="22"/>
        </w:rPr>
        <w:t>collaborating</w:t>
      </w:r>
      <w:r>
        <w:rPr>
          <w:spacing w:val="-10"/>
          <w:sz w:val="22"/>
        </w:rPr>
        <w:t> </w:t>
      </w:r>
      <w:r>
        <w:rPr>
          <w:sz w:val="22"/>
        </w:rPr>
        <w:t>with</w:t>
      </w:r>
      <w:r>
        <w:rPr>
          <w:spacing w:val="-9"/>
          <w:sz w:val="22"/>
        </w:rPr>
        <w:t> </w:t>
      </w:r>
      <w:r>
        <w:rPr>
          <w:sz w:val="22"/>
        </w:rPr>
        <w:t>health</w:t>
      </w:r>
      <w:r>
        <w:rPr>
          <w:spacing w:val="-9"/>
          <w:sz w:val="22"/>
        </w:rPr>
        <w:t> </w:t>
      </w:r>
      <w:r>
        <w:rPr>
          <w:sz w:val="22"/>
        </w:rPr>
        <w:t>care</w:t>
      </w:r>
      <w:r>
        <w:rPr>
          <w:spacing w:val="-10"/>
          <w:sz w:val="22"/>
        </w:rPr>
        <w:t> </w:t>
      </w:r>
      <w:r>
        <w:rPr>
          <w:spacing w:val="-2"/>
          <w:sz w:val="22"/>
        </w:rPr>
        <w:t>systems</w:t>
      </w:r>
    </w:p>
    <w:p>
      <w:pPr>
        <w:pStyle w:val="BodyText"/>
        <w:spacing w:before="9"/>
      </w:pPr>
    </w:p>
    <w:p>
      <w:pPr>
        <w:pStyle w:val="ListParagraph"/>
        <w:numPr>
          <w:ilvl w:val="0"/>
          <w:numId w:val="2"/>
        </w:numPr>
        <w:tabs>
          <w:tab w:pos="741" w:val="left" w:leader="none"/>
          <w:tab w:pos="742" w:val="left" w:leader="none"/>
        </w:tabs>
        <w:spacing w:line="240" w:lineRule="auto" w:before="0" w:after="0"/>
        <w:ind w:left="742" w:right="0" w:hanging="451"/>
        <w:jc w:val="left"/>
        <w:rPr>
          <w:sz w:val="24"/>
        </w:rPr>
      </w:pPr>
      <w:r>
        <w:rPr>
          <w:sz w:val="22"/>
        </w:rPr>
        <w:t>Proficient</w:t>
      </w:r>
      <w:r>
        <w:rPr>
          <w:spacing w:val="-9"/>
          <w:sz w:val="22"/>
        </w:rPr>
        <w:t> </w:t>
      </w:r>
      <w:r>
        <w:rPr>
          <w:sz w:val="22"/>
        </w:rPr>
        <w:t>use</w:t>
      </w:r>
      <w:r>
        <w:rPr>
          <w:spacing w:val="-9"/>
          <w:sz w:val="22"/>
        </w:rPr>
        <w:t> </w:t>
      </w:r>
      <w:r>
        <w:rPr>
          <w:sz w:val="22"/>
        </w:rPr>
        <w:t>of</w:t>
      </w:r>
      <w:r>
        <w:rPr>
          <w:spacing w:val="-9"/>
          <w:sz w:val="22"/>
        </w:rPr>
        <w:t> </w:t>
      </w:r>
      <w:r>
        <w:rPr>
          <w:sz w:val="22"/>
        </w:rPr>
        <w:t>Windows</w:t>
      </w:r>
      <w:r>
        <w:rPr>
          <w:spacing w:val="-9"/>
          <w:sz w:val="22"/>
        </w:rPr>
        <w:t> </w:t>
      </w:r>
      <w:r>
        <w:rPr>
          <w:sz w:val="22"/>
        </w:rPr>
        <w:t>operating</w:t>
      </w:r>
      <w:r>
        <w:rPr>
          <w:spacing w:val="-10"/>
          <w:sz w:val="22"/>
        </w:rPr>
        <w:t> </w:t>
      </w:r>
      <w:r>
        <w:rPr>
          <w:sz w:val="22"/>
        </w:rPr>
        <w:t>system</w:t>
      </w:r>
      <w:r>
        <w:rPr>
          <w:spacing w:val="-9"/>
          <w:sz w:val="22"/>
        </w:rPr>
        <w:t> </w:t>
      </w:r>
      <w:r>
        <w:rPr>
          <w:sz w:val="22"/>
        </w:rPr>
        <w:t>and</w:t>
      </w:r>
      <w:r>
        <w:rPr>
          <w:spacing w:val="-8"/>
          <w:sz w:val="22"/>
        </w:rPr>
        <w:t> </w:t>
      </w:r>
      <w:r>
        <w:rPr>
          <w:spacing w:val="-2"/>
          <w:sz w:val="22"/>
        </w:rPr>
        <w:t>programs</w:t>
      </w:r>
    </w:p>
    <w:p>
      <w:pPr>
        <w:pStyle w:val="BodyText"/>
        <w:spacing w:before="7"/>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Excellent</w:t>
      </w:r>
      <w:r>
        <w:rPr>
          <w:spacing w:val="-13"/>
          <w:sz w:val="22"/>
        </w:rPr>
        <w:t> </w:t>
      </w:r>
      <w:r>
        <w:rPr>
          <w:sz w:val="22"/>
        </w:rPr>
        <w:t>communication,</w:t>
      </w:r>
      <w:r>
        <w:rPr>
          <w:spacing w:val="-12"/>
          <w:sz w:val="22"/>
        </w:rPr>
        <w:t> </w:t>
      </w:r>
      <w:r>
        <w:rPr>
          <w:sz w:val="22"/>
        </w:rPr>
        <w:t>writing,</w:t>
      </w:r>
      <w:r>
        <w:rPr>
          <w:spacing w:val="-12"/>
          <w:sz w:val="22"/>
        </w:rPr>
        <w:t> </w:t>
      </w:r>
      <w:r>
        <w:rPr>
          <w:sz w:val="22"/>
        </w:rPr>
        <w:t>and</w:t>
      </w:r>
      <w:r>
        <w:rPr>
          <w:spacing w:val="-13"/>
          <w:sz w:val="22"/>
        </w:rPr>
        <w:t> </w:t>
      </w:r>
      <w:r>
        <w:rPr>
          <w:sz w:val="22"/>
        </w:rPr>
        <w:t>public</w:t>
      </w:r>
      <w:r>
        <w:rPr>
          <w:spacing w:val="-12"/>
          <w:sz w:val="22"/>
        </w:rPr>
        <w:t> </w:t>
      </w:r>
      <w:r>
        <w:rPr>
          <w:sz w:val="22"/>
        </w:rPr>
        <w:t>speaking</w:t>
      </w:r>
      <w:r>
        <w:rPr>
          <w:spacing w:val="-12"/>
          <w:sz w:val="22"/>
        </w:rPr>
        <w:t> </w:t>
      </w:r>
      <w:r>
        <w:rPr>
          <w:spacing w:val="-2"/>
          <w:sz w:val="22"/>
        </w:rPr>
        <w:t>skills</w:t>
      </w:r>
    </w:p>
    <w:p>
      <w:pPr>
        <w:pStyle w:val="BodyText"/>
        <w:spacing w:before="11"/>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Strong</w:t>
      </w:r>
      <w:r>
        <w:rPr>
          <w:spacing w:val="-10"/>
          <w:sz w:val="22"/>
        </w:rPr>
        <w:t> </w:t>
      </w:r>
      <w:r>
        <w:rPr>
          <w:sz w:val="22"/>
        </w:rPr>
        <w:t>critical</w:t>
      </w:r>
      <w:r>
        <w:rPr>
          <w:spacing w:val="-9"/>
          <w:sz w:val="22"/>
        </w:rPr>
        <w:t> </w:t>
      </w:r>
      <w:r>
        <w:rPr>
          <w:sz w:val="22"/>
        </w:rPr>
        <w:t>thinking</w:t>
      </w:r>
      <w:r>
        <w:rPr>
          <w:spacing w:val="-9"/>
          <w:sz w:val="22"/>
        </w:rPr>
        <w:t> </w:t>
      </w:r>
      <w:r>
        <w:rPr>
          <w:sz w:val="22"/>
        </w:rPr>
        <w:t>and</w:t>
      </w:r>
      <w:r>
        <w:rPr>
          <w:spacing w:val="-9"/>
          <w:sz w:val="22"/>
        </w:rPr>
        <w:t> </w:t>
      </w:r>
      <w:r>
        <w:rPr>
          <w:sz w:val="22"/>
        </w:rPr>
        <w:t>analytical</w:t>
      </w:r>
      <w:r>
        <w:rPr>
          <w:spacing w:val="-9"/>
          <w:sz w:val="22"/>
        </w:rPr>
        <w:t> </w:t>
      </w:r>
      <w:r>
        <w:rPr>
          <w:spacing w:val="-2"/>
          <w:sz w:val="22"/>
        </w:rPr>
        <w:t>skills</w:t>
      </w:r>
    </w:p>
    <w:p>
      <w:pPr>
        <w:pStyle w:val="BodyText"/>
        <w:rPr>
          <w:sz w:val="23"/>
        </w:rPr>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Ability</w:t>
      </w:r>
      <w:r>
        <w:rPr>
          <w:spacing w:val="-7"/>
          <w:sz w:val="22"/>
        </w:rPr>
        <w:t> </w:t>
      </w:r>
      <w:r>
        <w:rPr>
          <w:sz w:val="22"/>
        </w:rPr>
        <w:t>to</w:t>
      </w:r>
      <w:r>
        <w:rPr>
          <w:spacing w:val="-6"/>
          <w:sz w:val="22"/>
        </w:rPr>
        <w:t> </w:t>
      </w:r>
      <w:r>
        <w:rPr>
          <w:sz w:val="22"/>
        </w:rPr>
        <w:t>work</w:t>
      </w:r>
      <w:r>
        <w:rPr>
          <w:spacing w:val="-5"/>
          <w:sz w:val="22"/>
        </w:rPr>
        <w:t> </w:t>
      </w:r>
      <w:r>
        <w:rPr>
          <w:sz w:val="22"/>
        </w:rPr>
        <w:t>autonomously</w:t>
      </w:r>
      <w:r>
        <w:rPr>
          <w:spacing w:val="-6"/>
          <w:sz w:val="22"/>
        </w:rPr>
        <w:t> </w:t>
      </w:r>
      <w:r>
        <w:rPr>
          <w:sz w:val="22"/>
        </w:rPr>
        <w:t>and</w:t>
      </w:r>
      <w:r>
        <w:rPr>
          <w:spacing w:val="-7"/>
          <w:sz w:val="22"/>
        </w:rPr>
        <w:t> </w:t>
      </w:r>
      <w:r>
        <w:rPr>
          <w:sz w:val="22"/>
        </w:rPr>
        <w:t>as</w:t>
      </w:r>
      <w:r>
        <w:rPr>
          <w:spacing w:val="-8"/>
          <w:sz w:val="22"/>
        </w:rPr>
        <w:t> </w:t>
      </w:r>
      <w:r>
        <w:rPr>
          <w:sz w:val="22"/>
        </w:rPr>
        <w:t>a</w:t>
      </w:r>
      <w:r>
        <w:rPr>
          <w:spacing w:val="-7"/>
          <w:sz w:val="22"/>
        </w:rPr>
        <w:t> </w:t>
      </w:r>
      <w:r>
        <w:rPr>
          <w:sz w:val="22"/>
        </w:rPr>
        <w:t>team</w:t>
      </w:r>
      <w:r>
        <w:rPr>
          <w:spacing w:val="-8"/>
          <w:sz w:val="22"/>
        </w:rPr>
        <w:t> </w:t>
      </w:r>
      <w:r>
        <w:rPr>
          <w:spacing w:val="-2"/>
          <w:sz w:val="22"/>
        </w:rPr>
        <w:t>member</w:t>
      </w:r>
    </w:p>
    <w:p>
      <w:pPr>
        <w:pStyle w:val="BodyText"/>
        <w:spacing w:before="11"/>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Candidate</w:t>
      </w:r>
      <w:r>
        <w:rPr>
          <w:spacing w:val="-7"/>
          <w:sz w:val="22"/>
        </w:rPr>
        <w:t> </w:t>
      </w:r>
      <w:r>
        <w:rPr>
          <w:sz w:val="22"/>
        </w:rPr>
        <w:t>must</w:t>
      </w:r>
      <w:r>
        <w:rPr>
          <w:spacing w:val="-7"/>
          <w:sz w:val="22"/>
        </w:rPr>
        <w:t> </w:t>
      </w:r>
      <w:r>
        <w:rPr>
          <w:sz w:val="22"/>
        </w:rPr>
        <w:t>be</w:t>
      </w:r>
      <w:r>
        <w:rPr>
          <w:spacing w:val="-7"/>
          <w:sz w:val="22"/>
        </w:rPr>
        <w:t> </w:t>
      </w:r>
      <w:r>
        <w:rPr>
          <w:sz w:val="22"/>
        </w:rPr>
        <w:t>organized</w:t>
      </w:r>
      <w:r>
        <w:rPr>
          <w:spacing w:val="-8"/>
          <w:sz w:val="22"/>
        </w:rPr>
        <w:t> </w:t>
      </w:r>
      <w:r>
        <w:rPr>
          <w:sz w:val="22"/>
        </w:rPr>
        <w:t>and</w:t>
      </w:r>
      <w:r>
        <w:rPr>
          <w:spacing w:val="-5"/>
          <w:sz w:val="22"/>
        </w:rPr>
        <w:t> </w:t>
      </w:r>
      <w:r>
        <w:rPr>
          <w:sz w:val="22"/>
        </w:rPr>
        <w:t>able</w:t>
      </w:r>
      <w:r>
        <w:rPr>
          <w:spacing w:val="-7"/>
          <w:sz w:val="22"/>
        </w:rPr>
        <w:t> </w:t>
      </w:r>
      <w:r>
        <w:rPr>
          <w:sz w:val="22"/>
        </w:rPr>
        <w:t>to</w:t>
      </w:r>
      <w:r>
        <w:rPr>
          <w:spacing w:val="-6"/>
          <w:sz w:val="22"/>
        </w:rPr>
        <w:t> </w:t>
      </w:r>
      <w:r>
        <w:rPr>
          <w:sz w:val="22"/>
        </w:rPr>
        <w:t>handle</w:t>
      </w:r>
      <w:r>
        <w:rPr>
          <w:spacing w:val="-7"/>
          <w:sz w:val="22"/>
        </w:rPr>
        <w:t> </w:t>
      </w:r>
      <w:r>
        <w:rPr>
          <w:sz w:val="22"/>
        </w:rPr>
        <w:t>multiple</w:t>
      </w:r>
      <w:r>
        <w:rPr>
          <w:spacing w:val="-7"/>
          <w:sz w:val="22"/>
        </w:rPr>
        <w:t> </w:t>
      </w:r>
      <w:r>
        <w:rPr>
          <w:sz w:val="22"/>
        </w:rPr>
        <w:t>projects</w:t>
      </w:r>
      <w:r>
        <w:rPr>
          <w:spacing w:val="-7"/>
          <w:sz w:val="22"/>
        </w:rPr>
        <w:t> </w:t>
      </w:r>
      <w:r>
        <w:rPr>
          <w:sz w:val="22"/>
        </w:rPr>
        <w:t>and</w:t>
      </w:r>
      <w:r>
        <w:rPr>
          <w:spacing w:val="-8"/>
          <w:sz w:val="22"/>
        </w:rPr>
        <w:t> </w:t>
      </w:r>
      <w:r>
        <w:rPr>
          <w:spacing w:val="-2"/>
          <w:sz w:val="22"/>
        </w:rPr>
        <w:t>deadlines</w:t>
      </w:r>
    </w:p>
    <w:p>
      <w:pPr>
        <w:pStyle w:val="BodyText"/>
        <w:spacing w:before="7"/>
        <w:rPr>
          <w:sz w:val="28"/>
        </w:rPr>
      </w:pPr>
    </w:p>
    <w:p>
      <w:pPr>
        <w:pStyle w:val="Heading1"/>
      </w:pPr>
      <w:r>
        <w:rPr>
          <w:u w:val="thick"/>
        </w:rPr>
        <w:t>Additional</w:t>
      </w:r>
      <w:r>
        <w:rPr>
          <w:spacing w:val="-11"/>
          <w:u w:val="thick"/>
        </w:rPr>
        <w:t> </w:t>
      </w:r>
      <w:r>
        <w:rPr>
          <w:spacing w:val="-2"/>
          <w:u w:val="thick"/>
        </w:rPr>
        <w:t>Information</w:t>
      </w:r>
    </w:p>
    <w:p>
      <w:pPr>
        <w:pStyle w:val="ListParagraph"/>
        <w:numPr>
          <w:ilvl w:val="0"/>
          <w:numId w:val="2"/>
        </w:numPr>
        <w:tabs>
          <w:tab w:pos="742" w:val="left" w:leader="none"/>
        </w:tabs>
        <w:spacing w:line="276" w:lineRule="auto" w:before="53" w:after="0"/>
        <w:ind w:left="741" w:right="110" w:hanging="450"/>
        <w:jc w:val="both"/>
        <w:rPr>
          <w:sz w:val="22"/>
        </w:rPr>
      </w:pPr>
      <w:r>
        <w:rPr>
          <w:sz w:val="22"/>
        </w:rPr>
        <w:t>Due to the current global pandemic, this position is currently a telework role. When more mobility</w:t>
      </w:r>
      <w:r>
        <w:rPr>
          <w:spacing w:val="-2"/>
          <w:sz w:val="22"/>
        </w:rPr>
        <w:t> </w:t>
      </w:r>
      <w:r>
        <w:rPr>
          <w:sz w:val="22"/>
        </w:rPr>
        <w:t>and</w:t>
      </w:r>
      <w:r>
        <w:rPr>
          <w:spacing w:val="-3"/>
          <w:sz w:val="22"/>
        </w:rPr>
        <w:t> </w:t>
      </w:r>
      <w:r>
        <w:rPr>
          <w:sz w:val="22"/>
        </w:rPr>
        <w:t>interaction</w:t>
      </w:r>
      <w:r>
        <w:rPr>
          <w:spacing w:val="-2"/>
          <w:sz w:val="22"/>
        </w:rPr>
        <w:t> </w:t>
      </w:r>
      <w:r>
        <w:rPr>
          <w:sz w:val="22"/>
        </w:rPr>
        <w:t>is</w:t>
      </w:r>
      <w:r>
        <w:rPr>
          <w:spacing w:val="-2"/>
          <w:sz w:val="22"/>
        </w:rPr>
        <w:t> </w:t>
      </w:r>
      <w:r>
        <w:rPr>
          <w:sz w:val="22"/>
        </w:rPr>
        <w:t>safe</w:t>
      </w:r>
      <w:r>
        <w:rPr>
          <w:spacing w:val="-3"/>
          <w:sz w:val="22"/>
        </w:rPr>
        <w:t> </w:t>
      </w:r>
      <w:r>
        <w:rPr>
          <w:sz w:val="22"/>
        </w:rPr>
        <w:t>for</w:t>
      </w:r>
      <w:r>
        <w:rPr>
          <w:spacing w:val="-2"/>
          <w:sz w:val="22"/>
        </w:rPr>
        <w:t> </w:t>
      </w:r>
      <w:r>
        <w:rPr>
          <w:sz w:val="22"/>
        </w:rPr>
        <w:t>everyone,</w:t>
      </w:r>
      <w:r>
        <w:rPr>
          <w:spacing w:val="-2"/>
          <w:sz w:val="22"/>
        </w:rPr>
        <w:t> </w:t>
      </w:r>
      <w:r>
        <w:rPr>
          <w:sz w:val="22"/>
        </w:rPr>
        <w:t>the</w:t>
      </w:r>
      <w:r>
        <w:rPr>
          <w:spacing w:val="-3"/>
          <w:sz w:val="22"/>
        </w:rPr>
        <w:t> </w:t>
      </w:r>
      <w:r>
        <w:rPr>
          <w:sz w:val="22"/>
        </w:rPr>
        <w:t>person</w:t>
      </w:r>
      <w:r>
        <w:rPr>
          <w:spacing w:val="-2"/>
          <w:sz w:val="22"/>
        </w:rPr>
        <w:t> </w:t>
      </w:r>
      <w:r>
        <w:rPr>
          <w:sz w:val="22"/>
        </w:rPr>
        <w:t>filling</w:t>
      </w:r>
      <w:r>
        <w:rPr>
          <w:spacing w:val="-2"/>
          <w:sz w:val="22"/>
        </w:rPr>
        <w:t> </w:t>
      </w:r>
      <w:r>
        <w:rPr>
          <w:sz w:val="22"/>
        </w:rPr>
        <w:t>this</w:t>
      </w:r>
      <w:r>
        <w:rPr>
          <w:spacing w:val="-3"/>
          <w:sz w:val="22"/>
        </w:rPr>
        <w:t> </w:t>
      </w:r>
      <w:r>
        <w:rPr>
          <w:sz w:val="22"/>
        </w:rPr>
        <w:t>role must</w:t>
      </w:r>
      <w:r>
        <w:rPr>
          <w:spacing w:val="-2"/>
          <w:sz w:val="22"/>
        </w:rPr>
        <w:t> </w:t>
      </w:r>
      <w:r>
        <w:rPr>
          <w:sz w:val="22"/>
        </w:rPr>
        <w:t>be</w:t>
      </w:r>
      <w:r>
        <w:rPr>
          <w:spacing w:val="-2"/>
          <w:sz w:val="22"/>
        </w:rPr>
        <w:t> </w:t>
      </w:r>
      <w:r>
        <w:rPr>
          <w:sz w:val="22"/>
        </w:rPr>
        <w:t>willing</w:t>
      </w:r>
      <w:r>
        <w:rPr>
          <w:spacing w:val="-1"/>
          <w:sz w:val="22"/>
        </w:rPr>
        <w:t> </w:t>
      </w:r>
      <w:r>
        <w:rPr>
          <w:sz w:val="22"/>
        </w:rPr>
        <w:t>to</w:t>
      </w:r>
      <w:r>
        <w:rPr>
          <w:spacing w:val="-2"/>
          <w:sz w:val="22"/>
        </w:rPr>
        <w:t> </w:t>
      </w:r>
      <w:r>
        <w:rPr>
          <w:sz w:val="22"/>
        </w:rPr>
        <w:t>work</w:t>
      </w:r>
      <w:r>
        <w:rPr>
          <w:spacing w:val="-3"/>
          <w:sz w:val="22"/>
        </w:rPr>
        <w:t> </w:t>
      </w:r>
      <w:r>
        <w:rPr>
          <w:sz w:val="22"/>
        </w:rPr>
        <w:t>in our offices and be able to travel in and around DC, Maryland, and Northern Virginia for work </w:t>
      </w:r>
      <w:r>
        <w:rPr>
          <w:spacing w:val="-2"/>
          <w:sz w:val="22"/>
        </w:rPr>
        <w:t>purposes.</w:t>
      </w:r>
    </w:p>
    <w:p>
      <w:pPr>
        <w:spacing w:after="0" w:line="276" w:lineRule="auto"/>
        <w:jc w:val="both"/>
        <w:rPr>
          <w:sz w:val="22"/>
        </w:rPr>
        <w:sectPr>
          <w:pgSz w:w="12240" w:h="15840"/>
          <w:pgMar w:header="429" w:footer="1539" w:top="1320" w:bottom="1720" w:left="1040" w:right="1040"/>
        </w:sectPr>
      </w:pPr>
    </w:p>
    <w:p>
      <w:pPr>
        <w:pStyle w:val="ListParagraph"/>
        <w:numPr>
          <w:ilvl w:val="0"/>
          <w:numId w:val="2"/>
        </w:numPr>
        <w:tabs>
          <w:tab w:pos="741" w:val="left" w:leader="none"/>
          <w:tab w:pos="742" w:val="left" w:leader="none"/>
        </w:tabs>
        <w:spacing w:line="240" w:lineRule="auto" w:before="104" w:after="0"/>
        <w:ind w:left="742" w:right="0" w:hanging="451"/>
        <w:jc w:val="left"/>
        <w:rPr>
          <w:sz w:val="22"/>
        </w:rPr>
      </w:pPr>
      <w:r>
        <w:rPr>
          <w:sz w:val="22"/>
        </w:rPr>
        <w:t>Occasional</w:t>
      </w:r>
      <w:r>
        <w:rPr>
          <w:spacing w:val="-10"/>
          <w:sz w:val="22"/>
        </w:rPr>
        <w:t> </w:t>
      </w:r>
      <w:r>
        <w:rPr>
          <w:sz w:val="22"/>
        </w:rPr>
        <w:t>evening</w:t>
      </w:r>
      <w:r>
        <w:rPr>
          <w:spacing w:val="-9"/>
          <w:sz w:val="22"/>
        </w:rPr>
        <w:t> </w:t>
      </w:r>
      <w:r>
        <w:rPr>
          <w:sz w:val="22"/>
        </w:rPr>
        <w:t>and</w:t>
      </w:r>
      <w:r>
        <w:rPr>
          <w:spacing w:val="-10"/>
          <w:sz w:val="22"/>
        </w:rPr>
        <w:t> </w:t>
      </w:r>
      <w:r>
        <w:rPr>
          <w:sz w:val="22"/>
        </w:rPr>
        <w:t>weekend</w:t>
      </w:r>
      <w:r>
        <w:rPr>
          <w:spacing w:val="-9"/>
          <w:sz w:val="22"/>
        </w:rPr>
        <w:t> </w:t>
      </w:r>
      <w:r>
        <w:rPr>
          <w:sz w:val="22"/>
        </w:rPr>
        <w:t>hours</w:t>
      </w:r>
      <w:r>
        <w:rPr>
          <w:spacing w:val="-9"/>
          <w:sz w:val="22"/>
        </w:rPr>
        <w:t> </w:t>
      </w:r>
      <w:r>
        <w:rPr>
          <w:sz w:val="22"/>
        </w:rPr>
        <w:t>may</w:t>
      </w:r>
      <w:r>
        <w:rPr>
          <w:spacing w:val="-9"/>
          <w:sz w:val="22"/>
        </w:rPr>
        <w:t> </w:t>
      </w:r>
      <w:r>
        <w:rPr>
          <w:sz w:val="22"/>
        </w:rPr>
        <w:t>be</w:t>
      </w:r>
      <w:r>
        <w:rPr>
          <w:spacing w:val="-9"/>
          <w:sz w:val="22"/>
        </w:rPr>
        <w:t> </w:t>
      </w:r>
      <w:r>
        <w:rPr>
          <w:spacing w:val="-2"/>
          <w:sz w:val="22"/>
        </w:rPr>
        <w:t>required.</w:t>
      </w:r>
    </w:p>
    <w:p>
      <w:pPr>
        <w:pStyle w:val="BodyText"/>
        <w:spacing w:before="10"/>
        <w:rPr>
          <w:sz w:val="29"/>
        </w:rPr>
      </w:pPr>
    </w:p>
    <w:p>
      <w:pPr>
        <w:pStyle w:val="ListParagraph"/>
        <w:numPr>
          <w:ilvl w:val="0"/>
          <w:numId w:val="2"/>
        </w:numPr>
        <w:tabs>
          <w:tab w:pos="741" w:val="left" w:leader="none"/>
          <w:tab w:pos="742" w:val="left" w:leader="none"/>
        </w:tabs>
        <w:spacing w:line="240" w:lineRule="auto" w:before="0" w:after="0"/>
        <w:ind w:left="742" w:right="0" w:hanging="451"/>
        <w:jc w:val="left"/>
        <w:rPr>
          <w:sz w:val="22"/>
        </w:rPr>
      </w:pPr>
      <w:r>
        <w:rPr>
          <w:sz w:val="22"/>
        </w:rPr>
        <w:t>Salary</w:t>
      </w:r>
      <w:r>
        <w:rPr>
          <w:spacing w:val="-8"/>
          <w:sz w:val="22"/>
        </w:rPr>
        <w:t> </w:t>
      </w:r>
      <w:r>
        <w:rPr>
          <w:sz w:val="22"/>
        </w:rPr>
        <w:t>range</w:t>
      </w:r>
      <w:r>
        <w:rPr>
          <w:spacing w:val="-10"/>
          <w:sz w:val="22"/>
        </w:rPr>
        <w:t> </w:t>
      </w:r>
      <w:r>
        <w:rPr>
          <w:sz w:val="22"/>
        </w:rPr>
        <w:t>for</w:t>
      </w:r>
      <w:r>
        <w:rPr>
          <w:spacing w:val="-8"/>
          <w:sz w:val="22"/>
        </w:rPr>
        <w:t> </w:t>
      </w:r>
      <w:r>
        <w:rPr>
          <w:sz w:val="22"/>
        </w:rPr>
        <w:t>this</w:t>
      </w:r>
      <w:r>
        <w:rPr>
          <w:spacing w:val="-9"/>
          <w:sz w:val="22"/>
        </w:rPr>
        <w:t> </w:t>
      </w:r>
      <w:r>
        <w:rPr>
          <w:sz w:val="22"/>
        </w:rPr>
        <w:t>position:</w:t>
      </w:r>
      <w:r>
        <w:rPr>
          <w:spacing w:val="-7"/>
          <w:sz w:val="22"/>
        </w:rPr>
        <w:t> </w:t>
      </w:r>
      <w:r>
        <w:rPr>
          <w:sz w:val="22"/>
        </w:rPr>
        <w:t>$59,000</w:t>
      </w:r>
      <w:r>
        <w:rPr>
          <w:spacing w:val="-9"/>
          <w:sz w:val="22"/>
        </w:rPr>
        <w:t> </w:t>
      </w:r>
      <w:r>
        <w:rPr>
          <w:sz w:val="22"/>
        </w:rPr>
        <w:t>to</w:t>
      </w:r>
      <w:r>
        <w:rPr>
          <w:spacing w:val="-9"/>
          <w:sz w:val="22"/>
        </w:rPr>
        <w:t> </w:t>
      </w:r>
      <w:r>
        <w:rPr>
          <w:sz w:val="22"/>
        </w:rPr>
        <w:t>$75,000,</w:t>
      </w:r>
      <w:r>
        <w:rPr>
          <w:spacing w:val="-8"/>
          <w:sz w:val="22"/>
        </w:rPr>
        <w:t> </w:t>
      </w:r>
      <w:r>
        <w:rPr>
          <w:sz w:val="22"/>
        </w:rPr>
        <w:t>commensurate</w:t>
      </w:r>
      <w:r>
        <w:rPr>
          <w:spacing w:val="-9"/>
          <w:sz w:val="22"/>
        </w:rPr>
        <w:t> </w:t>
      </w:r>
      <w:r>
        <w:rPr>
          <w:sz w:val="22"/>
        </w:rPr>
        <w:t>with</w:t>
      </w:r>
      <w:r>
        <w:rPr>
          <w:spacing w:val="-8"/>
          <w:sz w:val="22"/>
        </w:rPr>
        <w:t> </w:t>
      </w:r>
      <w:r>
        <w:rPr>
          <w:spacing w:val="-2"/>
          <w:sz w:val="22"/>
        </w:rPr>
        <w:t>experience.</w:t>
      </w:r>
    </w:p>
    <w:p>
      <w:pPr>
        <w:pStyle w:val="BodyText"/>
        <w:spacing w:before="7"/>
        <w:rPr>
          <w:sz w:val="28"/>
        </w:rPr>
      </w:pPr>
    </w:p>
    <w:p>
      <w:pPr>
        <w:spacing w:line="276" w:lineRule="auto" w:before="1"/>
        <w:ind w:left="291" w:right="0" w:firstLine="0"/>
        <w:jc w:val="left"/>
        <w:rPr>
          <w:b/>
          <w:sz w:val="22"/>
        </w:rPr>
      </w:pPr>
      <w:r>
        <w:rPr>
          <w:b/>
          <w:sz w:val="22"/>
        </w:rPr>
        <w:t>To apply send your resume and cover letter to </w:t>
      </w:r>
      <w:hyperlink r:id="rId7">
        <w:r>
          <w:rPr>
            <w:b/>
            <w:color w:val="0462C1"/>
            <w:sz w:val="22"/>
            <w:u w:val="thick" w:color="0462C1"/>
          </w:rPr>
          <w:t>lodongo@dccadv.org</w:t>
        </w:r>
      </w:hyperlink>
      <w:r>
        <w:rPr>
          <w:b/>
          <w:color w:val="0462C1"/>
          <w:sz w:val="22"/>
        </w:rPr>
        <w:t> </w:t>
      </w:r>
      <w:r>
        <w:rPr>
          <w:b/>
          <w:sz w:val="22"/>
        </w:rPr>
        <w:t>with Member Services and Wellness Coordinator in the Subject Line.</w:t>
      </w:r>
    </w:p>
    <w:sectPr>
      <w:pgSz w:w="12240" w:h="15840"/>
      <w:pgMar w:header="429" w:footer="1539" w:top="1320" w:bottom="172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6.099998pt;margin-top:705.059998pt;width:499.86pt;height:.47998pt;mso-position-horizontal-relative:page;mso-position-vertical-relative:page;z-index:-15784448" id="docshape1" filled="true" fillcolor="#9eb83a" stroked="false">
          <v:fill type="solid"/>
          <w10:wrap type="none"/>
        </v:rect>
      </w:pict>
    </w:r>
    <w:r>
      <w:rPr/>
      <w:pict>
        <v:shapetype id="_x0000_t202" o:spt="202" coordsize="21600,21600" path="m,l,21600r21600,l21600,xe">
          <v:stroke joinstyle="miter"/>
          <v:path gradientshapeok="t" o:connecttype="rect"/>
        </v:shapetype>
        <v:shape style="position:absolute;margin-left:104.620003pt;margin-top:706.715027pt;width:402.7pt;height:14.05pt;mso-position-horizontal-relative:page;mso-position-vertical-relative:page;z-index:-15783936" type="#_x0000_t202" id="docshape2" filled="false" stroked="false">
          <v:textbox inset="0,0,0,0">
            <w:txbxContent>
              <w:p>
                <w:pPr>
                  <w:spacing w:line="252" w:lineRule="exact" w:before="0"/>
                  <w:ind w:left="20" w:right="0" w:firstLine="0"/>
                  <w:jc w:val="left"/>
                  <w:rPr>
                    <w:b/>
                    <w:sz w:val="22"/>
                  </w:rPr>
                </w:pPr>
                <w:r>
                  <w:rPr>
                    <w:b/>
                    <w:color w:val="743493"/>
                    <w:w w:val="85"/>
                    <w:sz w:val="22"/>
                  </w:rPr>
                  <w:t>1101</w:t>
                </w:r>
                <w:r>
                  <w:rPr>
                    <w:b/>
                    <w:color w:val="743493"/>
                    <w:spacing w:val="5"/>
                    <w:sz w:val="22"/>
                  </w:rPr>
                  <w:t> </w:t>
                </w:r>
                <w:r>
                  <w:rPr>
                    <w:b/>
                    <w:color w:val="743493"/>
                    <w:w w:val="85"/>
                    <w:sz w:val="22"/>
                  </w:rPr>
                  <w:t>14</w:t>
                </w:r>
                <w:r>
                  <w:rPr>
                    <w:b/>
                    <w:color w:val="743493"/>
                    <w:w w:val="85"/>
                    <w:sz w:val="22"/>
                    <w:vertAlign w:val="superscript"/>
                  </w:rPr>
                  <w:t>th</w:t>
                </w:r>
                <w:r>
                  <w:rPr>
                    <w:b/>
                    <w:color w:val="743493"/>
                    <w:spacing w:val="5"/>
                    <w:sz w:val="22"/>
                    <w:vertAlign w:val="baseline"/>
                  </w:rPr>
                  <w:t> </w:t>
                </w:r>
                <w:r>
                  <w:rPr>
                    <w:b/>
                    <w:color w:val="743493"/>
                    <w:w w:val="85"/>
                    <w:sz w:val="22"/>
                    <w:vertAlign w:val="baseline"/>
                  </w:rPr>
                  <w:t>Street,</w:t>
                </w:r>
                <w:r>
                  <w:rPr>
                    <w:b/>
                    <w:color w:val="743493"/>
                    <w:spacing w:val="6"/>
                    <w:sz w:val="22"/>
                    <w:vertAlign w:val="baseline"/>
                  </w:rPr>
                  <w:t> </w:t>
                </w:r>
                <w:r>
                  <w:rPr>
                    <w:b/>
                    <w:color w:val="743493"/>
                    <w:w w:val="85"/>
                    <w:sz w:val="22"/>
                    <w:vertAlign w:val="baseline"/>
                  </w:rPr>
                  <w:t>Suite</w:t>
                </w:r>
                <w:r>
                  <w:rPr>
                    <w:b/>
                    <w:color w:val="743493"/>
                    <w:spacing w:val="6"/>
                    <w:sz w:val="22"/>
                    <w:vertAlign w:val="baseline"/>
                  </w:rPr>
                  <w:t> </w:t>
                </w:r>
                <w:r>
                  <w:rPr>
                    <w:b/>
                    <w:color w:val="743493"/>
                    <w:w w:val="85"/>
                    <w:sz w:val="22"/>
                    <w:vertAlign w:val="baseline"/>
                  </w:rPr>
                  <w:t>300</w:t>
                </w:r>
                <w:r>
                  <w:rPr>
                    <w:b/>
                    <w:color w:val="743493"/>
                    <w:spacing w:val="5"/>
                    <w:sz w:val="22"/>
                    <w:vertAlign w:val="baseline"/>
                  </w:rPr>
                  <w:t> </w:t>
                </w:r>
                <w:r>
                  <w:rPr>
                    <w:b/>
                    <w:color w:val="743493"/>
                    <w:w w:val="85"/>
                    <w:sz w:val="22"/>
                    <w:vertAlign w:val="baseline"/>
                  </w:rPr>
                  <w:t>·</w:t>
                </w:r>
                <w:r>
                  <w:rPr>
                    <w:b/>
                    <w:color w:val="743493"/>
                    <w:spacing w:val="5"/>
                    <w:sz w:val="22"/>
                    <w:vertAlign w:val="baseline"/>
                  </w:rPr>
                  <w:t> </w:t>
                </w:r>
                <w:r>
                  <w:rPr>
                    <w:b/>
                    <w:color w:val="743493"/>
                    <w:w w:val="85"/>
                    <w:sz w:val="22"/>
                    <w:vertAlign w:val="baseline"/>
                  </w:rPr>
                  <w:t>Washington,</w:t>
                </w:r>
                <w:r>
                  <w:rPr>
                    <w:b/>
                    <w:color w:val="743493"/>
                    <w:spacing w:val="7"/>
                    <w:sz w:val="22"/>
                    <w:vertAlign w:val="baseline"/>
                  </w:rPr>
                  <w:t> </w:t>
                </w:r>
                <w:r>
                  <w:rPr>
                    <w:b/>
                    <w:color w:val="743493"/>
                    <w:w w:val="85"/>
                    <w:sz w:val="22"/>
                    <w:vertAlign w:val="baseline"/>
                  </w:rPr>
                  <w:t>DC</w:t>
                </w:r>
                <w:r>
                  <w:rPr>
                    <w:b/>
                    <w:color w:val="743493"/>
                    <w:spacing w:val="6"/>
                    <w:sz w:val="22"/>
                    <w:vertAlign w:val="baseline"/>
                  </w:rPr>
                  <w:t> </w:t>
                </w:r>
                <w:r>
                  <w:rPr>
                    <w:b/>
                    <w:color w:val="743493"/>
                    <w:w w:val="85"/>
                    <w:sz w:val="22"/>
                    <w:vertAlign w:val="baseline"/>
                  </w:rPr>
                  <w:t>20005</w:t>
                </w:r>
                <w:r>
                  <w:rPr>
                    <w:b/>
                    <w:color w:val="743493"/>
                    <w:spacing w:val="8"/>
                    <w:sz w:val="22"/>
                    <w:vertAlign w:val="baseline"/>
                  </w:rPr>
                  <w:t> </w:t>
                </w:r>
                <w:r>
                  <w:rPr>
                    <w:b/>
                    <w:color w:val="743493"/>
                    <w:w w:val="85"/>
                    <w:sz w:val="22"/>
                    <w:vertAlign w:val="baseline"/>
                  </w:rPr>
                  <w:t>·</w:t>
                </w:r>
                <w:r>
                  <w:rPr>
                    <w:b/>
                    <w:color w:val="743493"/>
                    <w:spacing w:val="6"/>
                    <w:sz w:val="22"/>
                    <w:vertAlign w:val="baseline"/>
                  </w:rPr>
                  <w:t> </w:t>
                </w:r>
                <w:r>
                  <w:rPr>
                    <w:b/>
                    <w:color w:val="743493"/>
                    <w:w w:val="85"/>
                    <w:sz w:val="22"/>
                    <w:vertAlign w:val="baseline"/>
                  </w:rPr>
                  <w:t>tel</w:t>
                </w:r>
                <w:r>
                  <w:rPr>
                    <w:b/>
                    <w:color w:val="743493"/>
                    <w:spacing w:val="6"/>
                    <w:sz w:val="22"/>
                    <w:vertAlign w:val="baseline"/>
                  </w:rPr>
                  <w:t> </w:t>
                </w:r>
                <w:r>
                  <w:rPr>
                    <w:b/>
                    <w:color w:val="743493"/>
                    <w:w w:val="85"/>
                    <w:sz w:val="22"/>
                    <w:vertAlign w:val="baseline"/>
                  </w:rPr>
                  <w:t>202.299.1181</w:t>
                </w:r>
                <w:r>
                  <w:rPr>
                    <w:b/>
                    <w:color w:val="743493"/>
                    <w:spacing w:val="6"/>
                    <w:sz w:val="22"/>
                    <w:vertAlign w:val="baseline"/>
                  </w:rPr>
                  <w:t> </w:t>
                </w:r>
                <w:r>
                  <w:rPr>
                    <w:b/>
                    <w:color w:val="743493"/>
                    <w:w w:val="85"/>
                    <w:sz w:val="22"/>
                    <w:vertAlign w:val="baseline"/>
                  </w:rPr>
                  <w:t>·</w:t>
                </w:r>
                <w:r>
                  <w:rPr>
                    <w:b/>
                    <w:color w:val="743493"/>
                    <w:spacing w:val="5"/>
                    <w:sz w:val="22"/>
                    <w:vertAlign w:val="baseline"/>
                  </w:rPr>
                  <w:t> </w:t>
                </w:r>
                <w:hyperlink r:id="rId1">
                  <w:r>
                    <w:rPr>
                      <w:b/>
                      <w:color w:val="0462C1"/>
                      <w:spacing w:val="-2"/>
                      <w:w w:val="85"/>
                      <w:sz w:val="22"/>
                      <w:u w:val="single" w:color="0462C1"/>
                      <w:vertAlign w:val="baseline"/>
                    </w:rPr>
                    <w:t>www.dccadv.org</w:t>
                  </w:r>
                </w:hyperlink>
              </w:p>
            </w:txbxContent>
          </v:textbox>
          <w10:wrap type="none"/>
        </v:shape>
      </w:pict>
    </w:r>
    <w:r>
      <w:rPr/>
      <w:pict>
        <v:shape style="position:absolute;margin-left:56.599998pt;margin-top:732.575012pt;width:52.85pt;height:10pt;mso-position-horizontal-relative:page;mso-position-vertical-relative:page;z-index:-15783424" type="#_x0000_t202" id="docshape3" filled="false" stroked="false">
          <v:textbox inset="0,0,0,0">
            <w:txbxContent>
              <w:p>
                <w:pPr>
                  <w:spacing w:line="174" w:lineRule="exact" w:before="0"/>
                  <w:ind w:left="20" w:right="0" w:firstLine="0"/>
                  <w:jc w:val="left"/>
                  <w:rPr>
                    <w:sz w:val="16"/>
                  </w:rPr>
                </w:pPr>
                <w:r>
                  <w:rPr>
                    <w:spacing w:val="-2"/>
                    <w:w w:val="90"/>
                    <w:sz w:val="16"/>
                  </w:rPr>
                  <w:t>Created</w:t>
                </w:r>
                <w:r>
                  <w:rPr>
                    <w:spacing w:val="1"/>
                    <w:sz w:val="16"/>
                  </w:rPr>
                  <w:t> </w:t>
                </w:r>
                <w:r>
                  <w:rPr>
                    <w:spacing w:val="-2"/>
                    <w:w w:val="95"/>
                    <w:sz w:val="16"/>
                  </w:rPr>
                  <w:t>4/2022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31520">
          <wp:simplePos x="0" y="0"/>
          <wp:positionH relativeFrom="page">
            <wp:posOffset>593725</wp:posOffset>
          </wp:positionH>
          <wp:positionV relativeFrom="page">
            <wp:posOffset>272415</wp:posOffset>
          </wp:positionV>
          <wp:extent cx="1507489" cy="49910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507489" cy="4991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42" w:hanging="450"/>
      </w:pPr>
      <w:rPr>
        <w:rFonts w:hint="default" w:ascii="Arial" w:hAnsi="Arial" w:eastAsia="Arial" w:cs="Arial"/>
        <w:w w:val="131"/>
        <w:lang w:val="en-US" w:eastAsia="en-US" w:bidi="ar-SA"/>
      </w:rPr>
    </w:lvl>
    <w:lvl w:ilvl="1">
      <w:start w:val="0"/>
      <w:numFmt w:val="bullet"/>
      <w:lvlText w:val="•"/>
      <w:lvlJc w:val="left"/>
      <w:pPr>
        <w:ind w:left="1682" w:hanging="450"/>
      </w:pPr>
      <w:rPr>
        <w:rFonts w:hint="default"/>
        <w:lang w:val="en-US" w:eastAsia="en-US" w:bidi="ar-SA"/>
      </w:rPr>
    </w:lvl>
    <w:lvl w:ilvl="2">
      <w:start w:val="0"/>
      <w:numFmt w:val="bullet"/>
      <w:lvlText w:val="•"/>
      <w:lvlJc w:val="left"/>
      <w:pPr>
        <w:ind w:left="2624" w:hanging="450"/>
      </w:pPr>
      <w:rPr>
        <w:rFonts w:hint="default"/>
        <w:lang w:val="en-US" w:eastAsia="en-US" w:bidi="ar-SA"/>
      </w:rPr>
    </w:lvl>
    <w:lvl w:ilvl="3">
      <w:start w:val="0"/>
      <w:numFmt w:val="bullet"/>
      <w:lvlText w:val="•"/>
      <w:lvlJc w:val="left"/>
      <w:pPr>
        <w:ind w:left="3566" w:hanging="450"/>
      </w:pPr>
      <w:rPr>
        <w:rFonts w:hint="default"/>
        <w:lang w:val="en-US" w:eastAsia="en-US" w:bidi="ar-SA"/>
      </w:rPr>
    </w:lvl>
    <w:lvl w:ilvl="4">
      <w:start w:val="0"/>
      <w:numFmt w:val="bullet"/>
      <w:lvlText w:val="•"/>
      <w:lvlJc w:val="left"/>
      <w:pPr>
        <w:ind w:left="4508" w:hanging="450"/>
      </w:pPr>
      <w:rPr>
        <w:rFonts w:hint="default"/>
        <w:lang w:val="en-US" w:eastAsia="en-US" w:bidi="ar-SA"/>
      </w:rPr>
    </w:lvl>
    <w:lvl w:ilvl="5">
      <w:start w:val="0"/>
      <w:numFmt w:val="bullet"/>
      <w:lvlText w:val="•"/>
      <w:lvlJc w:val="left"/>
      <w:pPr>
        <w:ind w:left="5450" w:hanging="450"/>
      </w:pPr>
      <w:rPr>
        <w:rFonts w:hint="default"/>
        <w:lang w:val="en-US" w:eastAsia="en-US" w:bidi="ar-SA"/>
      </w:rPr>
    </w:lvl>
    <w:lvl w:ilvl="6">
      <w:start w:val="0"/>
      <w:numFmt w:val="bullet"/>
      <w:lvlText w:val="•"/>
      <w:lvlJc w:val="left"/>
      <w:pPr>
        <w:ind w:left="6392" w:hanging="450"/>
      </w:pPr>
      <w:rPr>
        <w:rFonts w:hint="default"/>
        <w:lang w:val="en-US" w:eastAsia="en-US" w:bidi="ar-SA"/>
      </w:rPr>
    </w:lvl>
    <w:lvl w:ilvl="7">
      <w:start w:val="0"/>
      <w:numFmt w:val="bullet"/>
      <w:lvlText w:val="•"/>
      <w:lvlJc w:val="left"/>
      <w:pPr>
        <w:ind w:left="7334" w:hanging="450"/>
      </w:pPr>
      <w:rPr>
        <w:rFonts w:hint="default"/>
        <w:lang w:val="en-US" w:eastAsia="en-US" w:bidi="ar-SA"/>
      </w:rPr>
    </w:lvl>
    <w:lvl w:ilvl="8">
      <w:start w:val="0"/>
      <w:numFmt w:val="bullet"/>
      <w:lvlText w:val="•"/>
      <w:lvlJc w:val="left"/>
      <w:pPr>
        <w:ind w:left="8276" w:hanging="450"/>
      </w:pPr>
      <w:rPr>
        <w:rFonts w:hint="default"/>
        <w:lang w:val="en-US" w:eastAsia="en-US" w:bidi="ar-SA"/>
      </w:rPr>
    </w:lvl>
  </w:abstractNum>
  <w:abstractNum w:abstractNumId="0">
    <w:multiLevelType w:val="hybridMultilevel"/>
    <w:lvl w:ilvl="0">
      <w:start w:val="0"/>
      <w:numFmt w:val="bullet"/>
      <w:lvlText w:val="•"/>
      <w:lvlJc w:val="left"/>
      <w:pPr>
        <w:ind w:left="932" w:hanging="322"/>
      </w:pPr>
      <w:rPr>
        <w:rFonts w:hint="default" w:ascii="Arial" w:hAnsi="Arial" w:eastAsia="Arial" w:cs="Arial"/>
        <w:b w:val="0"/>
        <w:bCs w:val="0"/>
        <w:i w:val="0"/>
        <w:iCs w:val="0"/>
        <w:w w:val="131"/>
        <w:sz w:val="24"/>
        <w:szCs w:val="24"/>
        <w:lang w:val="en-US" w:eastAsia="en-US" w:bidi="ar-SA"/>
      </w:rPr>
    </w:lvl>
    <w:lvl w:ilvl="1">
      <w:start w:val="0"/>
      <w:numFmt w:val="bullet"/>
      <w:lvlText w:val="•"/>
      <w:lvlJc w:val="left"/>
      <w:pPr>
        <w:ind w:left="1862" w:hanging="322"/>
      </w:pPr>
      <w:rPr>
        <w:rFonts w:hint="default"/>
        <w:lang w:val="en-US" w:eastAsia="en-US" w:bidi="ar-SA"/>
      </w:rPr>
    </w:lvl>
    <w:lvl w:ilvl="2">
      <w:start w:val="0"/>
      <w:numFmt w:val="bullet"/>
      <w:lvlText w:val="•"/>
      <w:lvlJc w:val="left"/>
      <w:pPr>
        <w:ind w:left="2784" w:hanging="322"/>
      </w:pPr>
      <w:rPr>
        <w:rFonts w:hint="default"/>
        <w:lang w:val="en-US" w:eastAsia="en-US" w:bidi="ar-SA"/>
      </w:rPr>
    </w:lvl>
    <w:lvl w:ilvl="3">
      <w:start w:val="0"/>
      <w:numFmt w:val="bullet"/>
      <w:lvlText w:val="•"/>
      <w:lvlJc w:val="left"/>
      <w:pPr>
        <w:ind w:left="3706" w:hanging="322"/>
      </w:pPr>
      <w:rPr>
        <w:rFonts w:hint="default"/>
        <w:lang w:val="en-US" w:eastAsia="en-US" w:bidi="ar-SA"/>
      </w:rPr>
    </w:lvl>
    <w:lvl w:ilvl="4">
      <w:start w:val="0"/>
      <w:numFmt w:val="bullet"/>
      <w:lvlText w:val="•"/>
      <w:lvlJc w:val="left"/>
      <w:pPr>
        <w:ind w:left="4628" w:hanging="322"/>
      </w:pPr>
      <w:rPr>
        <w:rFonts w:hint="default"/>
        <w:lang w:val="en-US" w:eastAsia="en-US" w:bidi="ar-SA"/>
      </w:rPr>
    </w:lvl>
    <w:lvl w:ilvl="5">
      <w:start w:val="0"/>
      <w:numFmt w:val="bullet"/>
      <w:lvlText w:val="•"/>
      <w:lvlJc w:val="left"/>
      <w:pPr>
        <w:ind w:left="5550" w:hanging="322"/>
      </w:pPr>
      <w:rPr>
        <w:rFonts w:hint="default"/>
        <w:lang w:val="en-US" w:eastAsia="en-US" w:bidi="ar-SA"/>
      </w:rPr>
    </w:lvl>
    <w:lvl w:ilvl="6">
      <w:start w:val="0"/>
      <w:numFmt w:val="bullet"/>
      <w:lvlText w:val="•"/>
      <w:lvlJc w:val="left"/>
      <w:pPr>
        <w:ind w:left="6472" w:hanging="322"/>
      </w:pPr>
      <w:rPr>
        <w:rFonts w:hint="default"/>
        <w:lang w:val="en-US" w:eastAsia="en-US" w:bidi="ar-SA"/>
      </w:rPr>
    </w:lvl>
    <w:lvl w:ilvl="7">
      <w:start w:val="0"/>
      <w:numFmt w:val="bullet"/>
      <w:lvlText w:val="•"/>
      <w:lvlJc w:val="left"/>
      <w:pPr>
        <w:ind w:left="7394" w:hanging="322"/>
      </w:pPr>
      <w:rPr>
        <w:rFonts w:hint="default"/>
        <w:lang w:val="en-US" w:eastAsia="en-US" w:bidi="ar-SA"/>
      </w:rPr>
    </w:lvl>
    <w:lvl w:ilvl="8">
      <w:start w:val="0"/>
      <w:numFmt w:val="bullet"/>
      <w:lvlText w:val="•"/>
      <w:lvlJc w:val="left"/>
      <w:pPr>
        <w:ind w:left="8316" w:hanging="32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12"/>
      <w:jc w:val="both"/>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742" w:hanging="45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odongo@dccadv.org" TargetMode="Externa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ccad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skey</dc:creator>
  <dcterms:created xsi:type="dcterms:W3CDTF">2022-10-20T17:59:50Z</dcterms:created>
  <dcterms:modified xsi:type="dcterms:W3CDTF">2022-10-20T17:59:50Z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for Microsoft 365</vt:lpwstr>
  </property>
  <property fmtid="{D5CDD505-2E9C-101B-9397-08002B2CF9AE}" pid="4" name="LastSaved">
    <vt:filetime>2022-10-20T00:00:00Z</vt:filetime>
  </property>
  <property fmtid="{D5CDD505-2E9C-101B-9397-08002B2CF9AE}" pid="5" name="Producer">
    <vt:lpwstr>Microsoft® Word for Microsoft 365</vt:lpwstr>
  </property>
</Properties>
</file>