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E786F" w14:textId="3CDE63A7" w:rsidR="0078219F" w:rsidRPr="007C14CB" w:rsidRDefault="000F0044">
      <w:pPr>
        <w:autoSpaceDE w:val="0"/>
        <w:autoSpaceDN w:val="0"/>
        <w:adjustRightInd w:val="0"/>
        <w:rPr>
          <w:rFonts w:ascii="Times New Roman" w:eastAsia="Calibri" w:hAnsi="Times New Roman" w:cs="Times New Roman"/>
          <w:b/>
          <w:bCs/>
          <w:color w:val="000000"/>
          <w:u w:val="single" w:color="000000"/>
        </w:rPr>
      </w:pPr>
      <w:r>
        <w:rPr>
          <w:rFonts w:eastAsia="Calibri" w:cstheme="minorHAnsi"/>
          <w:b/>
          <w:bCs/>
          <w:color w:val="000000"/>
          <w:sz w:val="22"/>
          <w:szCs w:val="22"/>
          <w:u w:val="single" w:color="000000"/>
        </w:rPr>
        <w:t xml:space="preserve"> </w:t>
      </w:r>
      <w:r w:rsidR="00652C42" w:rsidRPr="007C14CB">
        <w:rPr>
          <w:rFonts w:ascii="Times New Roman" w:eastAsia="Calibri" w:hAnsi="Times New Roman" w:cs="Times New Roman"/>
          <w:b/>
          <w:bCs/>
          <w:color w:val="000000"/>
          <w:u w:val="single" w:color="000000"/>
        </w:rPr>
        <w:t>Kentucky Coalition Against Domestic Violence</w:t>
      </w:r>
      <w:r w:rsidR="00E5085E" w:rsidRPr="007C14CB">
        <w:rPr>
          <w:rFonts w:ascii="Times New Roman" w:eastAsia="Calibri" w:hAnsi="Times New Roman" w:cs="Times New Roman"/>
          <w:b/>
          <w:bCs/>
          <w:color w:val="000000"/>
          <w:u w:val="single" w:color="000000"/>
        </w:rPr>
        <w:t xml:space="preserve"> Standards Review Proc</w:t>
      </w:r>
      <w:r w:rsidR="00A23B0C">
        <w:rPr>
          <w:rFonts w:ascii="Times New Roman" w:eastAsia="Calibri" w:hAnsi="Times New Roman" w:cs="Times New Roman"/>
          <w:b/>
          <w:bCs/>
          <w:color w:val="000000"/>
          <w:u w:val="single" w:color="000000"/>
        </w:rPr>
        <w:t>edure</w:t>
      </w:r>
    </w:p>
    <w:p w14:paraId="29180BD9" w14:textId="77777777" w:rsidR="001163E8" w:rsidRPr="007C14CB" w:rsidRDefault="001163E8">
      <w:pPr>
        <w:autoSpaceDE w:val="0"/>
        <w:autoSpaceDN w:val="0"/>
        <w:adjustRightInd w:val="0"/>
        <w:rPr>
          <w:rFonts w:ascii="Times New Roman" w:eastAsia="Calibri" w:hAnsi="Times New Roman" w:cs="Times New Roman"/>
          <w:b/>
          <w:bCs/>
          <w:color w:val="000000"/>
          <w:u w:val="single" w:color="000000"/>
        </w:rPr>
      </w:pPr>
    </w:p>
    <w:p w14:paraId="4F6D332E" w14:textId="6E0F3DA2" w:rsidR="001A3113" w:rsidRPr="007C14CB" w:rsidRDefault="00D216B9" w:rsidP="002F0D38">
      <w:pPr>
        <w:ind w:left="540" w:hanging="540"/>
        <w:rPr>
          <w:rFonts w:ascii="Times New Roman" w:eastAsia="Calibri" w:hAnsi="Times New Roman" w:cs="Times New Roman"/>
          <w:b/>
          <w:bCs/>
        </w:rPr>
      </w:pPr>
      <w:r w:rsidRPr="007C14CB">
        <w:rPr>
          <w:rFonts w:ascii="Times New Roman" w:eastAsia="Calibri" w:hAnsi="Times New Roman" w:cs="Times New Roman"/>
          <w:b/>
          <w:bCs/>
        </w:rPr>
        <w:t>I.</w:t>
      </w:r>
      <w:r w:rsidRPr="007C14CB">
        <w:rPr>
          <w:rFonts w:ascii="Times New Roman" w:eastAsia="Calibri" w:hAnsi="Times New Roman" w:cs="Times New Roman"/>
          <w:b/>
          <w:bCs/>
        </w:rPr>
        <w:tab/>
      </w:r>
      <w:r w:rsidR="001A3113" w:rsidRPr="007C14CB">
        <w:rPr>
          <w:rFonts w:ascii="Times New Roman" w:eastAsia="Calibri" w:hAnsi="Times New Roman" w:cs="Times New Roman"/>
          <w:b/>
          <w:bCs/>
        </w:rPr>
        <w:t>Background</w:t>
      </w:r>
    </w:p>
    <w:p w14:paraId="7F08DDCE" w14:textId="77777777" w:rsidR="002F0D38" w:rsidRPr="007C14CB" w:rsidRDefault="002F0D38" w:rsidP="007C14CB">
      <w:pPr>
        <w:spacing w:line="120" w:lineRule="exact"/>
        <w:ind w:left="547" w:hanging="547"/>
        <w:rPr>
          <w:rFonts w:ascii="Times New Roman" w:eastAsia="Calibri" w:hAnsi="Times New Roman" w:cs="Times New Roman"/>
          <w:b/>
          <w:bCs/>
        </w:rPr>
      </w:pPr>
    </w:p>
    <w:p w14:paraId="6770FED6" w14:textId="37EEA881" w:rsidR="00E5085E" w:rsidRPr="007C14CB" w:rsidRDefault="001163E8" w:rsidP="0065375F">
      <w:pPr>
        <w:ind w:left="547"/>
        <w:rPr>
          <w:rFonts w:ascii="Times New Roman" w:eastAsia="Calibri" w:hAnsi="Times New Roman" w:cs="Times New Roman"/>
          <w:color w:val="000000"/>
        </w:rPr>
      </w:pPr>
      <w:r w:rsidRPr="007C14CB">
        <w:rPr>
          <w:rFonts w:ascii="Times New Roman" w:eastAsia="Calibri" w:hAnsi="Times New Roman" w:cs="Times New Roman"/>
        </w:rPr>
        <w:t>The Kentucky Coalition Against Domestic Violence</w:t>
      </w:r>
      <w:r w:rsidR="00652C42" w:rsidRPr="007C14CB">
        <w:rPr>
          <w:rFonts w:ascii="Times New Roman" w:eastAsia="Calibri" w:hAnsi="Times New Roman" w:cs="Times New Roman"/>
        </w:rPr>
        <w:t xml:space="preserve"> (KCADV)</w:t>
      </w:r>
      <w:r w:rsidR="00E5085E" w:rsidRPr="007C14CB">
        <w:rPr>
          <w:rFonts w:ascii="Times New Roman" w:eastAsia="Calibri" w:hAnsi="Times New Roman" w:cs="Times New Roman"/>
          <w:color w:val="000000"/>
        </w:rPr>
        <w:t xml:space="preserve"> is committed to providing meaningful access to its services for all persons regardless of: </w:t>
      </w:r>
    </w:p>
    <w:p w14:paraId="36BC15F5" w14:textId="77777777" w:rsidR="00E5085E" w:rsidRPr="007C14CB" w:rsidRDefault="00E5085E" w:rsidP="007C14CB">
      <w:pPr>
        <w:pStyle w:val="ListParagraph"/>
        <w:numPr>
          <w:ilvl w:val="0"/>
          <w:numId w:val="10"/>
        </w:numPr>
        <w:tabs>
          <w:tab w:val="left" w:pos="360"/>
          <w:tab w:val="left" w:pos="576"/>
        </w:tabs>
        <w:autoSpaceDE w:val="0"/>
        <w:autoSpaceDN w:val="0"/>
        <w:adjustRightInd w:val="0"/>
        <w:ind w:left="1440"/>
        <w:rPr>
          <w:rFonts w:ascii="Times New Roman" w:hAnsi="Times New Roman" w:cs="Times New Roman"/>
          <w:color w:val="000000"/>
        </w:rPr>
      </w:pPr>
      <w:r w:rsidRPr="007C14CB">
        <w:rPr>
          <w:rFonts w:ascii="Times New Roman" w:eastAsia="Calibri" w:hAnsi="Times New Roman" w:cs="Times New Roman"/>
          <w:color w:val="000000"/>
        </w:rPr>
        <w:t>language / English proficiency</w:t>
      </w:r>
    </w:p>
    <w:p w14:paraId="75C01C69" w14:textId="77777777" w:rsidR="00E5085E" w:rsidRPr="007C14CB" w:rsidRDefault="00E5085E" w:rsidP="007C14CB">
      <w:pPr>
        <w:pStyle w:val="ListParagraph"/>
        <w:numPr>
          <w:ilvl w:val="0"/>
          <w:numId w:val="10"/>
        </w:numPr>
        <w:tabs>
          <w:tab w:val="left" w:pos="360"/>
          <w:tab w:val="left" w:pos="576"/>
        </w:tabs>
        <w:autoSpaceDE w:val="0"/>
        <w:autoSpaceDN w:val="0"/>
        <w:adjustRightInd w:val="0"/>
        <w:ind w:left="1440"/>
        <w:rPr>
          <w:rFonts w:ascii="Times New Roman" w:hAnsi="Times New Roman" w:cs="Times New Roman"/>
          <w:color w:val="000000"/>
        </w:rPr>
      </w:pPr>
      <w:r w:rsidRPr="007C14CB">
        <w:rPr>
          <w:rFonts w:ascii="Times New Roman" w:eastAsia="Calibri" w:hAnsi="Times New Roman" w:cs="Times New Roman"/>
          <w:color w:val="000000"/>
        </w:rPr>
        <w:t xml:space="preserve">age </w:t>
      </w:r>
    </w:p>
    <w:p w14:paraId="2B8BD132" w14:textId="49AED99B" w:rsidR="00E5085E" w:rsidRPr="007C14CB" w:rsidRDefault="00E5085E" w:rsidP="007C14CB">
      <w:pPr>
        <w:pStyle w:val="ListParagraph"/>
        <w:numPr>
          <w:ilvl w:val="0"/>
          <w:numId w:val="10"/>
        </w:numPr>
        <w:tabs>
          <w:tab w:val="left" w:pos="360"/>
          <w:tab w:val="left" w:pos="576"/>
        </w:tabs>
        <w:autoSpaceDE w:val="0"/>
        <w:autoSpaceDN w:val="0"/>
        <w:adjustRightInd w:val="0"/>
        <w:ind w:left="1440"/>
        <w:rPr>
          <w:rFonts w:ascii="Times New Roman" w:hAnsi="Times New Roman" w:cs="Times New Roman"/>
          <w:color w:val="000000" w:themeColor="text1"/>
        </w:rPr>
      </w:pPr>
      <w:r w:rsidRPr="007C14CB">
        <w:rPr>
          <w:rFonts w:ascii="Times New Roman" w:eastAsia="Calibri" w:hAnsi="Times New Roman" w:cs="Times New Roman"/>
          <w:color w:val="000000" w:themeColor="text1"/>
        </w:rPr>
        <w:t xml:space="preserve">immigration status </w:t>
      </w:r>
      <w:r w:rsidR="613BDAE1" w:rsidRPr="007C14CB">
        <w:rPr>
          <w:rFonts w:ascii="Times New Roman" w:eastAsia="Calibri" w:hAnsi="Times New Roman" w:cs="Times New Roman"/>
          <w:color w:val="000000" w:themeColor="text1"/>
        </w:rPr>
        <w:t>and nationality</w:t>
      </w:r>
    </w:p>
    <w:p w14:paraId="72B30327" w14:textId="235B034E" w:rsidR="00E5085E" w:rsidRPr="007C14CB" w:rsidRDefault="613BDAE1" w:rsidP="007C14CB">
      <w:pPr>
        <w:pStyle w:val="ListParagraph"/>
        <w:numPr>
          <w:ilvl w:val="0"/>
          <w:numId w:val="10"/>
        </w:numPr>
        <w:tabs>
          <w:tab w:val="left" w:pos="360"/>
          <w:tab w:val="left" w:pos="576"/>
        </w:tabs>
        <w:autoSpaceDE w:val="0"/>
        <w:autoSpaceDN w:val="0"/>
        <w:adjustRightInd w:val="0"/>
        <w:ind w:left="1440"/>
        <w:rPr>
          <w:rFonts w:ascii="Times New Roman" w:hAnsi="Times New Roman" w:cs="Times New Roman"/>
          <w:color w:val="000000" w:themeColor="text1"/>
        </w:rPr>
      </w:pPr>
      <w:r w:rsidRPr="007C14CB">
        <w:rPr>
          <w:rFonts w:ascii="Times New Roman" w:eastAsia="Calibri" w:hAnsi="Times New Roman" w:cs="Times New Roman"/>
          <w:color w:val="000000" w:themeColor="text1"/>
        </w:rPr>
        <w:t>G</w:t>
      </w:r>
      <w:r w:rsidR="00E5085E" w:rsidRPr="007C14CB">
        <w:rPr>
          <w:rFonts w:ascii="Times New Roman" w:eastAsia="Calibri" w:hAnsi="Times New Roman" w:cs="Times New Roman"/>
          <w:color w:val="000000" w:themeColor="text1"/>
        </w:rPr>
        <w:t>ender</w:t>
      </w:r>
      <w:r w:rsidRPr="007C14CB">
        <w:rPr>
          <w:rFonts w:ascii="Times New Roman" w:eastAsia="Calibri" w:hAnsi="Times New Roman" w:cs="Times New Roman"/>
          <w:color w:val="000000" w:themeColor="text1"/>
        </w:rPr>
        <w:t>, gender expression</w:t>
      </w:r>
    </w:p>
    <w:p w14:paraId="195C1405" w14:textId="77777777" w:rsidR="00E5085E" w:rsidRPr="007C14CB" w:rsidRDefault="00E5085E" w:rsidP="007C14CB">
      <w:pPr>
        <w:pStyle w:val="ListParagraph"/>
        <w:numPr>
          <w:ilvl w:val="0"/>
          <w:numId w:val="10"/>
        </w:numPr>
        <w:tabs>
          <w:tab w:val="left" w:pos="360"/>
          <w:tab w:val="left" w:pos="576"/>
        </w:tabs>
        <w:autoSpaceDE w:val="0"/>
        <w:autoSpaceDN w:val="0"/>
        <w:adjustRightInd w:val="0"/>
        <w:ind w:left="1440"/>
        <w:rPr>
          <w:rFonts w:ascii="Times New Roman" w:hAnsi="Times New Roman" w:cs="Times New Roman"/>
          <w:color w:val="000000"/>
        </w:rPr>
      </w:pPr>
      <w:r w:rsidRPr="007C14CB">
        <w:rPr>
          <w:rFonts w:ascii="Times New Roman" w:eastAsia="Calibri" w:hAnsi="Times New Roman" w:cs="Times New Roman"/>
          <w:color w:val="000000"/>
        </w:rPr>
        <w:t xml:space="preserve">sexual orientation </w:t>
      </w:r>
    </w:p>
    <w:p w14:paraId="6CB94608" w14:textId="77777777" w:rsidR="00E5085E" w:rsidRPr="007C14CB" w:rsidRDefault="00E5085E" w:rsidP="007C14CB">
      <w:pPr>
        <w:pStyle w:val="ListParagraph"/>
        <w:numPr>
          <w:ilvl w:val="0"/>
          <w:numId w:val="10"/>
        </w:numPr>
        <w:tabs>
          <w:tab w:val="left" w:pos="360"/>
          <w:tab w:val="left" w:pos="576"/>
        </w:tabs>
        <w:autoSpaceDE w:val="0"/>
        <w:autoSpaceDN w:val="0"/>
        <w:adjustRightInd w:val="0"/>
        <w:ind w:left="1440"/>
        <w:rPr>
          <w:rFonts w:ascii="Times New Roman" w:hAnsi="Times New Roman" w:cs="Times New Roman"/>
          <w:color w:val="000000"/>
        </w:rPr>
      </w:pPr>
      <w:r w:rsidRPr="007C14CB">
        <w:rPr>
          <w:rFonts w:ascii="Times New Roman" w:eastAsia="Calibri" w:hAnsi="Times New Roman" w:cs="Times New Roman"/>
          <w:color w:val="000000"/>
        </w:rPr>
        <w:t xml:space="preserve">socio-economic status </w:t>
      </w:r>
    </w:p>
    <w:p w14:paraId="400513B4" w14:textId="7BA237E6" w:rsidR="00E5085E" w:rsidRPr="007C14CB" w:rsidRDefault="441CCCFA" w:rsidP="007C14CB">
      <w:pPr>
        <w:pStyle w:val="ListParagraph"/>
        <w:numPr>
          <w:ilvl w:val="0"/>
          <w:numId w:val="10"/>
        </w:numPr>
        <w:tabs>
          <w:tab w:val="left" w:pos="360"/>
          <w:tab w:val="left" w:pos="576"/>
        </w:tabs>
        <w:autoSpaceDE w:val="0"/>
        <w:autoSpaceDN w:val="0"/>
        <w:adjustRightInd w:val="0"/>
        <w:ind w:left="1440"/>
        <w:rPr>
          <w:rFonts w:ascii="Times New Roman" w:hAnsi="Times New Roman" w:cs="Times New Roman"/>
          <w:color w:val="000000" w:themeColor="text1"/>
        </w:rPr>
      </w:pPr>
      <w:r w:rsidRPr="007C14CB">
        <w:rPr>
          <w:rFonts w:ascii="Times New Roman" w:eastAsia="Calibri" w:hAnsi="Times New Roman" w:cs="Times New Roman"/>
          <w:color w:val="000000" w:themeColor="text1"/>
        </w:rPr>
        <w:t>R</w:t>
      </w:r>
      <w:r w:rsidR="00E5085E" w:rsidRPr="007C14CB">
        <w:rPr>
          <w:rFonts w:ascii="Times New Roman" w:eastAsia="Calibri" w:hAnsi="Times New Roman" w:cs="Times New Roman"/>
          <w:color w:val="000000" w:themeColor="text1"/>
        </w:rPr>
        <w:t>ace</w:t>
      </w:r>
      <w:r w:rsidRPr="007C14CB">
        <w:rPr>
          <w:rFonts w:ascii="Times New Roman" w:eastAsia="Calibri" w:hAnsi="Times New Roman" w:cs="Times New Roman"/>
          <w:color w:val="000000" w:themeColor="text1"/>
        </w:rPr>
        <w:t>, ethnicity</w:t>
      </w:r>
      <w:r w:rsidR="00E5085E" w:rsidRPr="007C14CB">
        <w:rPr>
          <w:rFonts w:ascii="Times New Roman" w:eastAsia="Calibri" w:hAnsi="Times New Roman" w:cs="Times New Roman"/>
          <w:color w:val="000000" w:themeColor="text1"/>
        </w:rPr>
        <w:t xml:space="preserve"> </w:t>
      </w:r>
    </w:p>
    <w:p w14:paraId="376927F0" w14:textId="6649968C" w:rsidR="00E5085E" w:rsidRPr="007C14CB" w:rsidRDefault="00E5085E" w:rsidP="007C14CB">
      <w:pPr>
        <w:pStyle w:val="ListParagraph"/>
        <w:numPr>
          <w:ilvl w:val="0"/>
          <w:numId w:val="10"/>
        </w:numPr>
        <w:tabs>
          <w:tab w:val="left" w:pos="360"/>
          <w:tab w:val="left" w:pos="576"/>
        </w:tabs>
        <w:autoSpaceDE w:val="0"/>
        <w:autoSpaceDN w:val="0"/>
        <w:adjustRightInd w:val="0"/>
        <w:ind w:left="1440"/>
        <w:rPr>
          <w:rFonts w:ascii="Times New Roman" w:hAnsi="Times New Roman" w:cs="Times New Roman"/>
          <w:color w:val="000000"/>
        </w:rPr>
      </w:pPr>
      <w:r w:rsidRPr="007C14CB">
        <w:rPr>
          <w:rFonts w:ascii="Times New Roman" w:eastAsia="Calibri" w:hAnsi="Times New Roman" w:cs="Times New Roman"/>
          <w:color w:val="000000"/>
        </w:rPr>
        <w:t xml:space="preserve">mental health </w:t>
      </w:r>
      <w:r w:rsidR="00864F4F" w:rsidRPr="007C14CB">
        <w:rPr>
          <w:rFonts w:ascii="Times New Roman" w:eastAsia="Calibri" w:hAnsi="Times New Roman" w:cs="Times New Roman"/>
          <w:color w:val="000000"/>
        </w:rPr>
        <w:t>status</w:t>
      </w:r>
    </w:p>
    <w:p w14:paraId="5BE0E5BA" w14:textId="77777777" w:rsidR="00373B37" w:rsidRPr="007C14CB" w:rsidRDefault="00E5085E" w:rsidP="007C14CB">
      <w:pPr>
        <w:pStyle w:val="ListParagraph"/>
        <w:numPr>
          <w:ilvl w:val="0"/>
          <w:numId w:val="10"/>
        </w:numPr>
        <w:tabs>
          <w:tab w:val="left" w:pos="360"/>
          <w:tab w:val="left" w:pos="576"/>
        </w:tabs>
        <w:autoSpaceDE w:val="0"/>
        <w:autoSpaceDN w:val="0"/>
        <w:adjustRightInd w:val="0"/>
        <w:ind w:left="1440"/>
        <w:rPr>
          <w:rFonts w:ascii="Times New Roman" w:hAnsi="Times New Roman" w:cs="Times New Roman"/>
          <w:color w:val="000000"/>
        </w:rPr>
      </w:pPr>
      <w:r w:rsidRPr="007C14CB">
        <w:rPr>
          <w:rFonts w:ascii="Times New Roman" w:eastAsia="Calibri" w:hAnsi="Times New Roman" w:cs="Times New Roman"/>
          <w:color w:val="000000" w:themeColor="text1"/>
        </w:rPr>
        <w:t>addiction status</w:t>
      </w:r>
    </w:p>
    <w:p w14:paraId="34D8D4B0" w14:textId="42EEFAA5" w:rsidR="590591DD" w:rsidRPr="007C14CB" w:rsidRDefault="66A5E3A5" w:rsidP="007C14CB">
      <w:pPr>
        <w:pStyle w:val="ListParagraph"/>
        <w:numPr>
          <w:ilvl w:val="0"/>
          <w:numId w:val="10"/>
        </w:numPr>
        <w:tabs>
          <w:tab w:val="left" w:pos="360"/>
          <w:tab w:val="left" w:pos="576"/>
        </w:tabs>
        <w:autoSpaceDE w:val="0"/>
        <w:autoSpaceDN w:val="0"/>
        <w:adjustRightInd w:val="0"/>
        <w:ind w:left="1440"/>
        <w:rPr>
          <w:rFonts w:ascii="Times New Roman" w:hAnsi="Times New Roman" w:cs="Times New Roman"/>
          <w:color w:val="000000" w:themeColor="text1"/>
        </w:rPr>
      </w:pPr>
      <w:r w:rsidRPr="007C14CB">
        <w:rPr>
          <w:rFonts w:ascii="Times New Roman" w:eastAsia="Calibri" w:hAnsi="Times New Roman" w:cs="Times New Roman"/>
          <w:color w:val="000000" w:themeColor="text1"/>
        </w:rPr>
        <w:t xml:space="preserve">stigmatized heath </w:t>
      </w:r>
      <w:r w:rsidR="00373B37" w:rsidRPr="007C14CB">
        <w:rPr>
          <w:rFonts w:ascii="Times New Roman" w:eastAsia="Calibri" w:hAnsi="Times New Roman" w:cs="Times New Roman"/>
          <w:color w:val="000000" w:themeColor="text1"/>
        </w:rPr>
        <w:t>conditions</w:t>
      </w:r>
    </w:p>
    <w:p w14:paraId="5A8ECFA5" w14:textId="777F78FF" w:rsidR="004676FC" w:rsidRPr="007C14CB" w:rsidRDefault="004676FC" w:rsidP="007C14CB">
      <w:pPr>
        <w:pStyle w:val="ListParagraph"/>
        <w:numPr>
          <w:ilvl w:val="0"/>
          <w:numId w:val="10"/>
        </w:numPr>
        <w:tabs>
          <w:tab w:val="left" w:pos="360"/>
          <w:tab w:val="left" w:pos="576"/>
        </w:tabs>
        <w:autoSpaceDE w:val="0"/>
        <w:autoSpaceDN w:val="0"/>
        <w:adjustRightInd w:val="0"/>
        <w:ind w:left="1440"/>
        <w:rPr>
          <w:rFonts w:ascii="Times New Roman" w:hAnsi="Times New Roman" w:cs="Times New Roman"/>
          <w:color w:val="000000" w:themeColor="text1"/>
        </w:rPr>
      </w:pPr>
      <w:r w:rsidRPr="007C14CB">
        <w:rPr>
          <w:rFonts w:ascii="Times New Roman" w:eastAsia="Calibri" w:hAnsi="Times New Roman" w:cs="Times New Roman"/>
          <w:color w:val="000000" w:themeColor="text1"/>
        </w:rPr>
        <w:t>disability status</w:t>
      </w:r>
    </w:p>
    <w:p w14:paraId="0A37501D" w14:textId="77777777" w:rsidR="00E5085E" w:rsidRPr="007C14CB" w:rsidRDefault="00E5085E">
      <w:pPr>
        <w:autoSpaceDE w:val="0"/>
        <w:autoSpaceDN w:val="0"/>
        <w:adjustRightInd w:val="0"/>
        <w:rPr>
          <w:rFonts w:ascii="Times New Roman" w:eastAsia="Calibri" w:hAnsi="Times New Roman" w:cs="Times New Roman"/>
          <w:color w:val="000000" w:themeColor="text1"/>
        </w:rPr>
      </w:pPr>
    </w:p>
    <w:p w14:paraId="56F24423" w14:textId="77777777" w:rsidR="00DB6D06" w:rsidRDefault="006F6D48" w:rsidP="007C14CB">
      <w:pPr>
        <w:ind w:left="540"/>
        <w:rPr>
          <w:rFonts w:ascii="Times New Roman" w:eastAsia="Calibri" w:hAnsi="Times New Roman" w:cs="Times New Roman"/>
          <w:color w:val="000000" w:themeColor="text1"/>
        </w:rPr>
      </w:pPr>
      <w:r>
        <w:rPr>
          <w:rFonts w:ascii="Times New Roman" w:eastAsia="Calibri" w:hAnsi="Times New Roman" w:cs="Times New Roman"/>
          <w:color w:val="000000" w:themeColor="text1"/>
        </w:rPr>
        <w:t>If there is a complaint regarding services requested, received and/or denied by KCADV’s member programs, KCADV will utilize the following procedures to attempt a resolution</w:t>
      </w:r>
      <w:r w:rsidR="00DB6D06">
        <w:rPr>
          <w:rFonts w:ascii="Times New Roman" w:eastAsia="Calibri" w:hAnsi="Times New Roman" w:cs="Times New Roman"/>
          <w:color w:val="000000" w:themeColor="text1"/>
        </w:rPr>
        <w:t>. In particular, complaints regarding meaningful access and discrimination will take priority.</w:t>
      </w:r>
    </w:p>
    <w:p w14:paraId="00E904A3" w14:textId="77777777" w:rsidR="00DB6D06" w:rsidRDefault="00DB6D06" w:rsidP="007C14CB">
      <w:pPr>
        <w:ind w:left="540"/>
        <w:rPr>
          <w:rFonts w:ascii="Times New Roman" w:eastAsia="Calibri" w:hAnsi="Times New Roman" w:cs="Times New Roman"/>
          <w:color w:val="000000" w:themeColor="text1"/>
        </w:rPr>
      </w:pPr>
    </w:p>
    <w:p w14:paraId="0732C23E" w14:textId="06638542" w:rsidR="5457FCAF" w:rsidRPr="0065375F" w:rsidRDefault="5457FCAF" w:rsidP="007C14CB">
      <w:pPr>
        <w:ind w:left="540"/>
        <w:rPr>
          <w:rFonts w:ascii="Times New Roman" w:eastAsia="Calibri" w:hAnsi="Times New Roman" w:cs="Times New Roman"/>
          <w:color w:val="000000" w:themeColor="text1"/>
        </w:rPr>
      </w:pPr>
      <w:r w:rsidRPr="007C14CB">
        <w:rPr>
          <w:rFonts w:ascii="Times New Roman" w:eastAsia="Calibri" w:hAnsi="Times New Roman" w:cs="Times New Roman"/>
          <w:color w:val="000000" w:themeColor="text1"/>
        </w:rPr>
        <w:t xml:space="preserve">While a person can </w:t>
      </w:r>
      <w:r w:rsidR="00214968">
        <w:rPr>
          <w:rFonts w:ascii="Times New Roman" w:eastAsia="Calibri" w:hAnsi="Times New Roman" w:cs="Times New Roman"/>
          <w:color w:val="000000" w:themeColor="text1"/>
        </w:rPr>
        <w:t>request that their</w:t>
      </w:r>
      <w:r w:rsidRPr="007C14CB">
        <w:rPr>
          <w:rFonts w:ascii="Times New Roman" w:eastAsia="Calibri" w:hAnsi="Times New Roman" w:cs="Times New Roman"/>
          <w:color w:val="000000" w:themeColor="text1"/>
        </w:rPr>
        <w:t xml:space="preserve"> complaint </w:t>
      </w:r>
      <w:r w:rsidR="00214968">
        <w:rPr>
          <w:rFonts w:ascii="Times New Roman" w:eastAsia="Calibri" w:hAnsi="Times New Roman" w:cs="Times New Roman"/>
          <w:color w:val="000000" w:themeColor="text1"/>
        </w:rPr>
        <w:t>to KCADV be kept anonymous</w:t>
      </w:r>
      <w:r w:rsidRPr="007C14CB">
        <w:rPr>
          <w:rFonts w:ascii="Times New Roman" w:eastAsia="Calibri" w:hAnsi="Times New Roman" w:cs="Times New Roman"/>
          <w:color w:val="000000" w:themeColor="text1"/>
        </w:rPr>
        <w:t>, if they want KCADV to pursue a remedy</w:t>
      </w:r>
      <w:r w:rsidR="00214968">
        <w:rPr>
          <w:rFonts w:ascii="Times New Roman" w:eastAsia="Calibri" w:hAnsi="Times New Roman" w:cs="Times New Roman"/>
          <w:color w:val="000000" w:themeColor="text1"/>
        </w:rPr>
        <w:t xml:space="preserve"> on their behalf that includes providing a response back to the complainant</w:t>
      </w:r>
      <w:r w:rsidRPr="007C14CB">
        <w:rPr>
          <w:rFonts w:ascii="Times New Roman" w:eastAsia="Calibri" w:hAnsi="Times New Roman" w:cs="Times New Roman"/>
          <w:color w:val="000000" w:themeColor="text1"/>
        </w:rPr>
        <w:t xml:space="preserve">, the facts of the </w:t>
      </w:r>
      <w:r w:rsidR="00825F1E">
        <w:rPr>
          <w:rFonts w:ascii="Times New Roman" w:eastAsia="Calibri" w:hAnsi="Times New Roman" w:cs="Times New Roman"/>
          <w:color w:val="000000" w:themeColor="text1"/>
        </w:rPr>
        <w:t>complaint</w:t>
      </w:r>
      <w:r w:rsidR="00825F1E" w:rsidRPr="007C14CB">
        <w:rPr>
          <w:rFonts w:ascii="Times New Roman" w:eastAsia="Calibri" w:hAnsi="Times New Roman" w:cs="Times New Roman"/>
          <w:color w:val="000000" w:themeColor="text1"/>
        </w:rPr>
        <w:t xml:space="preserve"> </w:t>
      </w:r>
      <w:r w:rsidRPr="007C14CB">
        <w:rPr>
          <w:rFonts w:ascii="Times New Roman" w:eastAsia="Calibri" w:hAnsi="Times New Roman" w:cs="Times New Roman"/>
          <w:color w:val="000000" w:themeColor="text1"/>
        </w:rPr>
        <w:t xml:space="preserve">will need to be discussed with the </w:t>
      </w:r>
      <w:r w:rsidR="009313E5">
        <w:rPr>
          <w:rFonts w:ascii="Times New Roman" w:eastAsia="Calibri" w:hAnsi="Times New Roman" w:cs="Times New Roman"/>
          <w:color w:val="000000" w:themeColor="text1"/>
        </w:rPr>
        <w:t xml:space="preserve">involved </w:t>
      </w:r>
      <w:r w:rsidR="00605116">
        <w:rPr>
          <w:rFonts w:ascii="Times New Roman" w:eastAsia="Calibri" w:hAnsi="Times New Roman" w:cs="Times New Roman"/>
          <w:color w:val="000000" w:themeColor="text1"/>
        </w:rPr>
        <w:t>p</w:t>
      </w:r>
      <w:r w:rsidR="009313E5">
        <w:rPr>
          <w:rFonts w:ascii="Times New Roman" w:eastAsia="Calibri" w:hAnsi="Times New Roman" w:cs="Times New Roman"/>
          <w:color w:val="000000" w:themeColor="text1"/>
        </w:rPr>
        <w:t>rogram’s</w:t>
      </w:r>
      <w:r w:rsidR="00034AE6">
        <w:rPr>
          <w:rFonts w:ascii="Times New Roman" w:eastAsia="Calibri" w:hAnsi="Times New Roman" w:cs="Times New Roman"/>
          <w:color w:val="000000" w:themeColor="text1"/>
        </w:rPr>
        <w:t xml:space="preserve"> executive official (Director)</w:t>
      </w:r>
      <w:r w:rsidR="009313E5">
        <w:rPr>
          <w:rFonts w:ascii="Times New Roman" w:eastAsia="Calibri" w:hAnsi="Times New Roman" w:cs="Times New Roman"/>
          <w:color w:val="000000" w:themeColor="text1"/>
        </w:rPr>
        <w:t>.</w:t>
      </w:r>
      <w:r w:rsidRPr="007C14CB">
        <w:rPr>
          <w:rFonts w:ascii="Times New Roman" w:eastAsia="Calibri" w:hAnsi="Times New Roman" w:cs="Times New Roman"/>
          <w:color w:val="000000" w:themeColor="text1"/>
        </w:rPr>
        <w:t xml:space="preserve"> KCADV </w:t>
      </w:r>
      <w:r w:rsidR="00214968">
        <w:rPr>
          <w:rFonts w:ascii="Times New Roman" w:eastAsia="Calibri" w:hAnsi="Times New Roman" w:cs="Times New Roman"/>
          <w:color w:val="000000" w:themeColor="text1"/>
        </w:rPr>
        <w:t>may</w:t>
      </w:r>
      <w:r w:rsidR="00214968" w:rsidRPr="007C14CB">
        <w:rPr>
          <w:rFonts w:ascii="Times New Roman" w:eastAsia="Calibri" w:hAnsi="Times New Roman" w:cs="Times New Roman"/>
          <w:color w:val="000000" w:themeColor="text1"/>
        </w:rPr>
        <w:t xml:space="preserve"> </w:t>
      </w:r>
      <w:r w:rsidRPr="007C14CB">
        <w:rPr>
          <w:rFonts w:ascii="Times New Roman" w:eastAsia="Calibri" w:hAnsi="Times New Roman" w:cs="Times New Roman"/>
          <w:color w:val="000000" w:themeColor="text1"/>
        </w:rPr>
        <w:t xml:space="preserve">not be able to </w:t>
      </w:r>
      <w:r w:rsidR="004725BC">
        <w:rPr>
          <w:rFonts w:ascii="Times New Roman" w:eastAsia="Calibri" w:hAnsi="Times New Roman" w:cs="Times New Roman"/>
          <w:color w:val="000000" w:themeColor="text1"/>
        </w:rPr>
        <w:t>protect the complainant’s confidentiality</w:t>
      </w:r>
      <w:r w:rsidRPr="007C14CB">
        <w:rPr>
          <w:rFonts w:ascii="Times New Roman" w:eastAsia="Calibri" w:hAnsi="Times New Roman" w:cs="Times New Roman"/>
          <w:color w:val="000000" w:themeColor="text1"/>
        </w:rPr>
        <w:t xml:space="preserve"> in that case.  </w:t>
      </w:r>
    </w:p>
    <w:p w14:paraId="644CB6E9" w14:textId="39414574" w:rsidR="5457FCAF" w:rsidRPr="007C14CB" w:rsidRDefault="5457FCAF" w:rsidP="5457FCAF">
      <w:pPr>
        <w:rPr>
          <w:rFonts w:ascii="Times New Roman" w:eastAsia="Calibri" w:hAnsi="Times New Roman" w:cs="Times New Roman"/>
          <w:color w:val="000000" w:themeColor="text1"/>
        </w:rPr>
      </w:pPr>
    </w:p>
    <w:p w14:paraId="45A6E9CA" w14:textId="20096BCC" w:rsidR="00613D49" w:rsidRPr="007C14CB" w:rsidRDefault="00E5085E" w:rsidP="007C14CB">
      <w:pPr>
        <w:autoSpaceDE w:val="0"/>
        <w:autoSpaceDN w:val="0"/>
        <w:adjustRightInd w:val="0"/>
        <w:ind w:left="540"/>
        <w:rPr>
          <w:rFonts w:ascii="Times New Roman" w:eastAsia="Calibri" w:hAnsi="Times New Roman" w:cs="Times New Roman"/>
          <w:color w:val="000000"/>
          <w:u w:val="single" w:color="000000"/>
        </w:rPr>
      </w:pPr>
      <w:r w:rsidRPr="007C14CB">
        <w:rPr>
          <w:rFonts w:ascii="Times New Roman" w:eastAsia="Calibri" w:hAnsi="Times New Roman" w:cs="Times New Roman"/>
          <w:color w:val="000000"/>
          <w:u w:val="single" w:color="000000"/>
        </w:rPr>
        <w:t>Definitions</w:t>
      </w:r>
    </w:p>
    <w:p w14:paraId="4FEA11C1" w14:textId="77777777" w:rsidR="002E2991" w:rsidRPr="007C14CB" w:rsidRDefault="002E2991" w:rsidP="007C14CB">
      <w:pPr>
        <w:autoSpaceDE w:val="0"/>
        <w:autoSpaceDN w:val="0"/>
        <w:adjustRightInd w:val="0"/>
        <w:spacing w:line="120" w:lineRule="exact"/>
        <w:ind w:left="540"/>
        <w:rPr>
          <w:rFonts w:ascii="Times New Roman" w:eastAsia="Calibri" w:hAnsi="Times New Roman" w:cs="Times New Roman"/>
          <w:color w:val="000000"/>
          <w:u w:val="single" w:color="000000"/>
        </w:rPr>
      </w:pPr>
    </w:p>
    <w:p w14:paraId="4598E8D6" w14:textId="32FBF69E" w:rsidR="00E5085E" w:rsidRDefault="00E5085E" w:rsidP="00FF4942">
      <w:pPr>
        <w:autoSpaceDE w:val="0"/>
        <w:autoSpaceDN w:val="0"/>
        <w:adjustRightInd w:val="0"/>
        <w:ind w:left="540"/>
        <w:rPr>
          <w:rFonts w:ascii="Times New Roman" w:eastAsia="Calibri" w:hAnsi="Times New Roman" w:cs="Times New Roman"/>
          <w:color w:val="000000"/>
        </w:rPr>
      </w:pPr>
      <w:r w:rsidRPr="007C14CB">
        <w:rPr>
          <w:rFonts w:ascii="Times New Roman" w:eastAsia="Calibri" w:hAnsi="Times New Roman" w:cs="Times New Roman"/>
          <w:b/>
          <w:bCs/>
          <w:i/>
          <w:iCs/>
          <w:color w:val="000000"/>
        </w:rPr>
        <w:t>Complaint:</w:t>
      </w:r>
      <w:r w:rsidRPr="007C14CB">
        <w:rPr>
          <w:rFonts w:ascii="Times New Roman" w:eastAsia="Calibri" w:hAnsi="Times New Roman" w:cs="Times New Roman"/>
          <w:color w:val="000000"/>
        </w:rPr>
        <w:t xml:space="preserve"> A complaint is any oral</w:t>
      </w:r>
      <w:r w:rsidR="004676FC" w:rsidRPr="007C14CB">
        <w:rPr>
          <w:rFonts w:ascii="Times New Roman" w:eastAsia="Calibri" w:hAnsi="Times New Roman" w:cs="Times New Roman"/>
          <w:color w:val="000000"/>
        </w:rPr>
        <w:t xml:space="preserve"> or </w:t>
      </w:r>
      <w:r w:rsidRPr="007C14CB">
        <w:rPr>
          <w:rFonts w:ascii="Times New Roman" w:eastAsia="Calibri" w:hAnsi="Times New Roman" w:cs="Times New Roman"/>
          <w:color w:val="000000"/>
        </w:rPr>
        <w:t xml:space="preserve">written </w:t>
      </w:r>
      <w:r w:rsidR="00F44E2F" w:rsidRPr="007C14CB">
        <w:rPr>
          <w:rFonts w:ascii="Times New Roman" w:eastAsia="Calibri" w:hAnsi="Times New Roman" w:cs="Times New Roman"/>
          <w:color w:val="000000"/>
        </w:rPr>
        <w:t>expression of dissatisfaction</w:t>
      </w:r>
      <w:r w:rsidRPr="007C14CB">
        <w:rPr>
          <w:rFonts w:ascii="Times New Roman" w:eastAsia="Calibri" w:hAnsi="Times New Roman" w:cs="Times New Roman"/>
          <w:color w:val="000000"/>
        </w:rPr>
        <w:t xml:space="preserve"> regarding the </w:t>
      </w:r>
      <w:r w:rsidR="0060377C" w:rsidRPr="007C14CB">
        <w:rPr>
          <w:rFonts w:ascii="Times New Roman" w:eastAsia="Calibri" w:hAnsi="Times New Roman" w:cs="Times New Roman"/>
          <w:color w:val="000000"/>
        </w:rPr>
        <w:t xml:space="preserve">services </w:t>
      </w:r>
      <w:r w:rsidR="00675D32" w:rsidRPr="007C14CB">
        <w:rPr>
          <w:rFonts w:ascii="Times New Roman" w:eastAsia="Calibri" w:hAnsi="Times New Roman" w:cs="Times New Roman"/>
          <w:color w:val="000000"/>
        </w:rPr>
        <w:t xml:space="preserve">requested, </w:t>
      </w:r>
      <w:r w:rsidR="0060377C" w:rsidRPr="007C14CB">
        <w:rPr>
          <w:rFonts w:ascii="Times New Roman" w:eastAsia="Calibri" w:hAnsi="Times New Roman" w:cs="Times New Roman"/>
          <w:color w:val="000000"/>
        </w:rPr>
        <w:t xml:space="preserve">received </w:t>
      </w:r>
      <w:r w:rsidR="00675D32" w:rsidRPr="007C14CB">
        <w:rPr>
          <w:rFonts w:ascii="Times New Roman" w:eastAsia="Calibri" w:hAnsi="Times New Roman" w:cs="Times New Roman"/>
          <w:color w:val="000000"/>
        </w:rPr>
        <w:t xml:space="preserve">and/or </w:t>
      </w:r>
      <w:r w:rsidR="00877872" w:rsidRPr="007C14CB">
        <w:rPr>
          <w:rFonts w:ascii="Times New Roman" w:eastAsia="Calibri" w:hAnsi="Times New Roman" w:cs="Times New Roman"/>
          <w:color w:val="000000"/>
        </w:rPr>
        <w:t>denied</w:t>
      </w:r>
      <w:r w:rsidR="00AF14BD" w:rsidRPr="007C14CB">
        <w:rPr>
          <w:rFonts w:ascii="Times New Roman" w:eastAsia="Calibri" w:hAnsi="Times New Roman" w:cs="Times New Roman"/>
          <w:color w:val="000000"/>
        </w:rPr>
        <w:t xml:space="preserve"> </w:t>
      </w:r>
      <w:r w:rsidR="0060377C" w:rsidRPr="007C14CB">
        <w:rPr>
          <w:rFonts w:ascii="Times New Roman" w:eastAsia="Calibri" w:hAnsi="Times New Roman" w:cs="Times New Roman"/>
          <w:color w:val="000000"/>
        </w:rPr>
        <w:t>from</w:t>
      </w:r>
      <w:r w:rsidR="00AF14BD" w:rsidRPr="007C14CB">
        <w:rPr>
          <w:rFonts w:ascii="Times New Roman" w:eastAsia="Calibri" w:hAnsi="Times New Roman" w:cs="Times New Roman"/>
          <w:color w:val="000000"/>
        </w:rPr>
        <w:t xml:space="preserve"> or by</w:t>
      </w:r>
      <w:r w:rsidR="004533E2" w:rsidRPr="007C14CB">
        <w:rPr>
          <w:rFonts w:ascii="Times New Roman" w:eastAsia="Calibri" w:hAnsi="Times New Roman" w:cs="Times New Roman"/>
          <w:color w:val="000000"/>
        </w:rPr>
        <w:t xml:space="preserve"> a KCADV member program</w:t>
      </w:r>
      <w:r w:rsidR="00180617" w:rsidRPr="007C14CB">
        <w:rPr>
          <w:rFonts w:ascii="Times New Roman" w:eastAsia="Calibri" w:hAnsi="Times New Roman" w:cs="Times New Roman"/>
          <w:color w:val="000000"/>
        </w:rPr>
        <w:t xml:space="preserve"> (Program)</w:t>
      </w:r>
      <w:r w:rsidRPr="007C14CB">
        <w:rPr>
          <w:rFonts w:ascii="Times New Roman" w:eastAsia="Calibri" w:hAnsi="Times New Roman" w:cs="Times New Roman"/>
          <w:color w:val="000000"/>
        </w:rPr>
        <w:t xml:space="preserve">. </w:t>
      </w:r>
      <w:r w:rsidR="00180617" w:rsidRPr="007C14CB">
        <w:rPr>
          <w:rFonts w:ascii="Times New Roman" w:eastAsia="Calibri" w:hAnsi="Times New Roman" w:cs="Times New Roman"/>
          <w:color w:val="000000"/>
        </w:rPr>
        <w:t xml:space="preserve">KCADV’s MPSS </w:t>
      </w:r>
      <w:r w:rsidR="00901E62" w:rsidRPr="007C14CB">
        <w:rPr>
          <w:rFonts w:ascii="Times New Roman" w:eastAsia="Calibri" w:hAnsi="Times New Roman" w:cs="Times New Roman"/>
          <w:color w:val="000000"/>
        </w:rPr>
        <w:t>establish</w:t>
      </w:r>
      <w:r w:rsidR="00180617" w:rsidRPr="007C14CB">
        <w:rPr>
          <w:rFonts w:ascii="Times New Roman" w:eastAsia="Calibri" w:hAnsi="Times New Roman" w:cs="Times New Roman"/>
          <w:color w:val="000000"/>
        </w:rPr>
        <w:t xml:space="preserve"> guidance </w:t>
      </w:r>
      <w:r w:rsidR="00FD22F5" w:rsidRPr="007C14CB">
        <w:rPr>
          <w:rFonts w:ascii="Times New Roman" w:eastAsia="Calibri" w:hAnsi="Times New Roman" w:cs="Times New Roman"/>
          <w:color w:val="000000"/>
        </w:rPr>
        <w:t xml:space="preserve">and minimum standards </w:t>
      </w:r>
      <w:r w:rsidR="00125DF4" w:rsidRPr="007C14CB">
        <w:rPr>
          <w:rFonts w:ascii="Times New Roman" w:eastAsia="Calibri" w:hAnsi="Times New Roman" w:cs="Times New Roman"/>
          <w:color w:val="000000"/>
        </w:rPr>
        <w:t>for the provision of</w:t>
      </w:r>
      <w:r w:rsidR="00D21091" w:rsidRPr="007C14CB">
        <w:rPr>
          <w:rFonts w:ascii="Times New Roman" w:eastAsia="Calibri" w:hAnsi="Times New Roman" w:cs="Times New Roman"/>
          <w:color w:val="000000"/>
        </w:rPr>
        <w:t xml:space="preserve"> </w:t>
      </w:r>
      <w:r w:rsidR="00125DF4" w:rsidRPr="007C14CB">
        <w:rPr>
          <w:rFonts w:ascii="Times New Roman" w:eastAsia="Calibri" w:hAnsi="Times New Roman" w:cs="Times New Roman"/>
          <w:color w:val="000000"/>
        </w:rPr>
        <w:t>non-discriminatory and trauma-informed services to survivors</w:t>
      </w:r>
      <w:r w:rsidR="00A91B26" w:rsidRPr="007C14CB">
        <w:rPr>
          <w:rFonts w:ascii="Times New Roman" w:eastAsia="Calibri" w:hAnsi="Times New Roman" w:cs="Times New Roman"/>
          <w:color w:val="000000"/>
        </w:rPr>
        <w:t xml:space="preserve"> and is the basis upon which a complaint might be lodged and also measured. </w:t>
      </w:r>
      <w:r w:rsidR="002F6621" w:rsidRPr="007C14CB">
        <w:rPr>
          <w:rFonts w:ascii="Times New Roman" w:eastAsia="Calibri" w:hAnsi="Times New Roman" w:cs="Times New Roman"/>
          <w:color w:val="000000"/>
        </w:rPr>
        <w:t xml:space="preserve">Because all Programs must follow MPSS and </w:t>
      </w:r>
      <w:r w:rsidR="00D458D3" w:rsidRPr="007C14CB">
        <w:rPr>
          <w:rFonts w:ascii="Times New Roman" w:eastAsia="Calibri" w:hAnsi="Times New Roman" w:cs="Times New Roman"/>
          <w:color w:val="000000"/>
        </w:rPr>
        <w:t xml:space="preserve">because all Programs </w:t>
      </w:r>
      <w:r w:rsidR="002F6621" w:rsidRPr="007C14CB">
        <w:rPr>
          <w:rFonts w:ascii="Times New Roman" w:eastAsia="Calibri" w:hAnsi="Times New Roman" w:cs="Times New Roman"/>
          <w:color w:val="000000"/>
        </w:rPr>
        <w:t>are given training and technical assistance on it</w:t>
      </w:r>
      <w:r w:rsidR="00782DA1" w:rsidRPr="007C14CB">
        <w:rPr>
          <w:rFonts w:ascii="Times New Roman" w:eastAsia="Calibri" w:hAnsi="Times New Roman" w:cs="Times New Roman"/>
          <w:color w:val="000000"/>
        </w:rPr>
        <w:t xml:space="preserve">s requirements, Programs are empowered to work with their clients to resolve any issue or complaint at the Program level whenever possible. Every Program should have a process to handle such </w:t>
      </w:r>
      <w:r w:rsidR="00F445F6" w:rsidRPr="007C14CB">
        <w:rPr>
          <w:rFonts w:ascii="Times New Roman" w:eastAsia="Calibri" w:hAnsi="Times New Roman" w:cs="Times New Roman"/>
          <w:color w:val="000000"/>
        </w:rPr>
        <w:t>occurrences</w:t>
      </w:r>
      <w:r w:rsidR="00B83E5B" w:rsidRPr="007C14CB">
        <w:rPr>
          <w:rFonts w:ascii="Times New Roman" w:eastAsia="Calibri" w:hAnsi="Times New Roman" w:cs="Times New Roman"/>
          <w:color w:val="000000"/>
        </w:rPr>
        <w:t xml:space="preserve"> that includes</w:t>
      </w:r>
      <w:r w:rsidR="00782DA1" w:rsidRPr="007C14CB">
        <w:rPr>
          <w:rFonts w:ascii="Times New Roman" w:eastAsia="Calibri" w:hAnsi="Times New Roman" w:cs="Times New Roman"/>
          <w:color w:val="000000"/>
        </w:rPr>
        <w:t xml:space="preserve"> </w:t>
      </w:r>
      <w:r w:rsidR="00B83E5B" w:rsidRPr="007C14CB">
        <w:rPr>
          <w:rFonts w:ascii="Times New Roman" w:eastAsia="Calibri" w:hAnsi="Times New Roman" w:cs="Times New Roman"/>
          <w:color w:val="000000"/>
        </w:rPr>
        <w:t>a provision for the</w:t>
      </w:r>
      <w:r w:rsidRPr="007C14CB">
        <w:rPr>
          <w:rFonts w:ascii="Times New Roman" w:eastAsia="Calibri" w:hAnsi="Times New Roman" w:cs="Times New Roman"/>
          <w:color w:val="000000"/>
        </w:rPr>
        <w:t xml:space="preserve"> timely expression of a problem</w:t>
      </w:r>
      <w:r w:rsidR="001F003F" w:rsidRPr="007C14CB">
        <w:rPr>
          <w:rFonts w:ascii="Times New Roman" w:eastAsia="Calibri" w:hAnsi="Times New Roman" w:cs="Times New Roman"/>
          <w:color w:val="000000"/>
        </w:rPr>
        <w:t xml:space="preserve"> and an opportunity to </w:t>
      </w:r>
      <w:r w:rsidRPr="007C14CB">
        <w:rPr>
          <w:rFonts w:ascii="Times New Roman" w:eastAsia="Calibri" w:hAnsi="Times New Roman" w:cs="Times New Roman"/>
          <w:color w:val="000000"/>
        </w:rPr>
        <w:t>discus</w:t>
      </w:r>
      <w:r w:rsidR="001F003F" w:rsidRPr="007C14CB">
        <w:rPr>
          <w:rFonts w:ascii="Times New Roman" w:eastAsia="Calibri" w:hAnsi="Times New Roman" w:cs="Times New Roman"/>
          <w:color w:val="000000"/>
        </w:rPr>
        <w:t>s</w:t>
      </w:r>
      <w:r w:rsidRPr="007C14CB">
        <w:rPr>
          <w:rFonts w:ascii="Times New Roman" w:eastAsia="Calibri" w:hAnsi="Times New Roman" w:cs="Times New Roman"/>
          <w:color w:val="000000"/>
        </w:rPr>
        <w:t xml:space="preserve"> </w:t>
      </w:r>
      <w:r w:rsidR="00DD4AEF" w:rsidRPr="007C14CB">
        <w:rPr>
          <w:rFonts w:ascii="Times New Roman" w:eastAsia="Calibri" w:hAnsi="Times New Roman" w:cs="Times New Roman"/>
          <w:color w:val="000000"/>
        </w:rPr>
        <w:t xml:space="preserve">it </w:t>
      </w:r>
      <w:r w:rsidRPr="007C14CB">
        <w:rPr>
          <w:rFonts w:ascii="Times New Roman" w:eastAsia="Calibri" w:hAnsi="Times New Roman" w:cs="Times New Roman"/>
          <w:color w:val="000000"/>
        </w:rPr>
        <w:t xml:space="preserve">with the </w:t>
      </w:r>
      <w:r w:rsidR="0002312F" w:rsidRPr="007C14CB">
        <w:rPr>
          <w:rFonts w:ascii="Times New Roman" w:eastAsia="Calibri" w:hAnsi="Times New Roman" w:cs="Times New Roman"/>
          <w:color w:val="000000"/>
        </w:rPr>
        <w:t>P</w:t>
      </w:r>
      <w:r w:rsidRPr="007C14CB">
        <w:rPr>
          <w:rFonts w:ascii="Times New Roman" w:eastAsia="Calibri" w:hAnsi="Times New Roman" w:cs="Times New Roman"/>
          <w:color w:val="000000"/>
        </w:rPr>
        <w:t>rogram</w:t>
      </w:r>
      <w:r w:rsidR="0002312F" w:rsidRPr="007C14CB">
        <w:rPr>
          <w:rFonts w:ascii="Times New Roman" w:eastAsia="Calibri" w:hAnsi="Times New Roman" w:cs="Times New Roman"/>
          <w:color w:val="000000"/>
        </w:rPr>
        <w:t>’s</w:t>
      </w:r>
      <w:r w:rsidRPr="007C14CB">
        <w:rPr>
          <w:rFonts w:ascii="Times New Roman" w:eastAsia="Calibri" w:hAnsi="Times New Roman" w:cs="Times New Roman"/>
          <w:color w:val="000000"/>
        </w:rPr>
        <w:t xml:space="preserve"> </w:t>
      </w:r>
      <w:r w:rsidR="00821EB2" w:rsidRPr="007C14CB">
        <w:rPr>
          <w:rFonts w:ascii="Times New Roman" w:eastAsia="Calibri" w:hAnsi="Times New Roman" w:cs="Times New Roman"/>
          <w:color w:val="000000"/>
        </w:rPr>
        <w:t>D</w:t>
      </w:r>
      <w:r w:rsidRPr="007C14CB">
        <w:rPr>
          <w:rFonts w:ascii="Times New Roman" w:eastAsia="Calibri" w:hAnsi="Times New Roman" w:cs="Times New Roman"/>
          <w:color w:val="000000"/>
        </w:rPr>
        <w:t>irector</w:t>
      </w:r>
      <w:r w:rsidR="00155E94" w:rsidRPr="007C14CB">
        <w:rPr>
          <w:rFonts w:ascii="Times New Roman" w:eastAsia="Calibri" w:hAnsi="Times New Roman" w:cs="Times New Roman"/>
          <w:color w:val="000000"/>
        </w:rPr>
        <w:t xml:space="preserve"> or a </w:t>
      </w:r>
      <w:r w:rsidR="003F3AAE" w:rsidRPr="007C14CB">
        <w:rPr>
          <w:rFonts w:ascii="Times New Roman" w:eastAsia="Calibri" w:hAnsi="Times New Roman" w:cs="Times New Roman"/>
          <w:color w:val="000000"/>
        </w:rPr>
        <w:t xml:space="preserve">designated proxy if the </w:t>
      </w:r>
      <w:r w:rsidR="006D72A6" w:rsidRPr="007C14CB">
        <w:rPr>
          <w:rFonts w:ascii="Times New Roman" w:eastAsia="Calibri" w:hAnsi="Times New Roman" w:cs="Times New Roman"/>
          <w:color w:val="000000"/>
        </w:rPr>
        <w:t>D</w:t>
      </w:r>
      <w:r w:rsidR="003F3AAE" w:rsidRPr="007C14CB">
        <w:rPr>
          <w:rFonts w:ascii="Times New Roman" w:eastAsia="Calibri" w:hAnsi="Times New Roman" w:cs="Times New Roman"/>
          <w:color w:val="000000"/>
        </w:rPr>
        <w:t>irector is the source of the complaint</w:t>
      </w:r>
      <w:r w:rsidRPr="007C14CB">
        <w:rPr>
          <w:rFonts w:ascii="Times New Roman" w:eastAsia="Calibri" w:hAnsi="Times New Roman" w:cs="Times New Roman"/>
          <w:color w:val="000000"/>
        </w:rPr>
        <w:t>.</w:t>
      </w:r>
    </w:p>
    <w:p w14:paraId="0730CEDF" w14:textId="77777777" w:rsidR="00DB6D06" w:rsidRDefault="00DB6D06" w:rsidP="00FF4942">
      <w:pPr>
        <w:autoSpaceDE w:val="0"/>
        <w:autoSpaceDN w:val="0"/>
        <w:adjustRightInd w:val="0"/>
        <w:ind w:left="540"/>
        <w:rPr>
          <w:rFonts w:ascii="Times New Roman" w:eastAsia="Calibri" w:hAnsi="Times New Roman" w:cs="Times New Roman"/>
          <w:color w:val="000000"/>
        </w:rPr>
      </w:pPr>
    </w:p>
    <w:p w14:paraId="393742D3" w14:textId="47782F5A" w:rsidR="0021251B" w:rsidRDefault="00E5085E">
      <w:pPr>
        <w:autoSpaceDE w:val="0"/>
        <w:autoSpaceDN w:val="0"/>
        <w:adjustRightInd w:val="0"/>
        <w:ind w:left="540"/>
        <w:rPr>
          <w:rFonts w:ascii="Times New Roman" w:eastAsia="Calibri" w:hAnsi="Times New Roman" w:cs="Times New Roman"/>
          <w:color w:val="000000"/>
        </w:rPr>
      </w:pPr>
      <w:r w:rsidRPr="007C14CB">
        <w:rPr>
          <w:rFonts w:ascii="Times New Roman" w:eastAsia="Calibri" w:hAnsi="Times New Roman" w:cs="Times New Roman"/>
          <w:b/>
          <w:bCs/>
          <w:i/>
          <w:iCs/>
          <w:color w:val="000000"/>
        </w:rPr>
        <w:t>Grievance:</w:t>
      </w:r>
      <w:r w:rsidRPr="007C14CB">
        <w:rPr>
          <w:rFonts w:ascii="Times New Roman" w:eastAsia="Calibri" w:hAnsi="Times New Roman" w:cs="Times New Roman"/>
          <w:color w:val="000000"/>
        </w:rPr>
        <w:t xml:space="preserve"> A grievance is a formal written </w:t>
      </w:r>
      <w:r w:rsidR="00191D7C" w:rsidRPr="007C14CB">
        <w:rPr>
          <w:rFonts w:ascii="Times New Roman" w:eastAsia="Calibri" w:hAnsi="Times New Roman" w:cs="Times New Roman"/>
          <w:color w:val="000000"/>
        </w:rPr>
        <w:t xml:space="preserve">complaint </w:t>
      </w:r>
      <w:r w:rsidRPr="007C14CB">
        <w:rPr>
          <w:rFonts w:ascii="Times New Roman" w:eastAsia="Calibri" w:hAnsi="Times New Roman" w:cs="Times New Roman"/>
          <w:color w:val="000000"/>
        </w:rPr>
        <w:t xml:space="preserve">that there has been a violation, misinterpretation, misapplication, discriminatory or unreasonable application of a </w:t>
      </w:r>
      <w:r w:rsidR="00191D7C" w:rsidRPr="007C14CB">
        <w:rPr>
          <w:rFonts w:ascii="Times New Roman" w:eastAsia="Calibri" w:hAnsi="Times New Roman" w:cs="Times New Roman"/>
          <w:color w:val="000000"/>
        </w:rPr>
        <w:t>MPSS</w:t>
      </w:r>
      <w:r w:rsidRPr="007C14CB">
        <w:rPr>
          <w:rFonts w:ascii="Times New Roman" w:eastAsia="Calibri" w:hAnsi="Times New Roman" w:cs="Times New Roman"/>
          <w:color w:val="000000"/>
        </w:rPr>
        <w:t>, policy, procedure, rule, regulation</w:t>
      </w:r>
      <w:r w:rsidR="00DE13B4" w:rsidRPr="007C14CB">
        <w:rPr>
          <w:rFonts w:ascii="Times New Roman" w:eastAsia="Calibri" w:hAnsi="Times New Roman" w:cs="Times New Roman"/>
          <w:color w:val="000000"/>
        </w:rPr>
        <w:t>,</w:t>
      </w:r>
      <w:r w:rsidR="00183F2F" w:rsidRPr="007C14CB">
        <w:rPr>
          <w:rFonts w:ascii="Times New Roman" w:eastAsia="Calibri" w:hAnsi="Times New Roman" w:cs="Times New Roman"/>
          <w:color w:val="000000"/>
        </w:rPr>
        <w:t xml:space="preserve"> or state or federal law</w:t>
      </w:r>
      <w:r w:rsidR="00616712" w:rsidRPr="007C14CB">
        <w:rPr>
          <w:rFonts w:ascii="Times New Roman" w:eastAsia="Calibri" w:hAnsi="Times New Roman" w:cs="Times New Roman"/>
          <w:color w:val="000000"/>
        </w:rPr>
        <w:t>,</w:t>
      </w:r>
      <w:r w:rsidRPr="007C14CB">
        <w:rPr>
          <w:rFonts w:ascii="Times New Roman" w:eastAsia="Calibri" w:hAnsi="Times New Roman" w:cs="Times New Roman"/>
          <w:color w:val="000000"/>
        </w:rPr>
        <w:t xml:space="preserve"> </w:t>
      </w:r>
      <w:r w:rsidR="00DE13B4" w:rsidRPr="007C14CB">
        <w:rPr>
          <w:rFonts w:ascii="Times New Roman" w:eastAsia="Calibri" w:hAnsi="Times New Roman" w:cs="Times New Roman"/>
          <w:color w:val="000000"/>
        </w:rPr>
        <w:t>that</w:t>
      </w:r>
      <w:r w:rsidR="00D0262C" w:rsidRPr="007C14CB">
        <w:rPr>
          <w:rFonts w:ascii="Times New Roman" w:eastAsia="Calibri" w:hAnsi="Times New Roman" w:cs="Times New Roman"/>
          <w:color w:val="000000"/>
        </w:rPr>
        <w:t xml:space="preserve"> was not </w:t>
      </w:r>
      <w:r w:rsidR="00080FC1">
        <w:rPr>
          <w:rFonts w:ascii="Times New Roman" w:eastAsia="Calibri" w:hAnsi="Times New Roman" w:cs="Times New Roman"/>
          <w:color w:val="000000"/>
        </w:rPr>
        <w:t xml:space="preserve">handled and/or </w:t>
      </w:r>
      <w:r w:rsidR="00D0262C" w:rsidRPr="007C14CB">
        <w:rPr>
          <w:rFonts w:ascii="Times New Roman" w:eastAsia="Calibri" w:hAnsi="Times New Roman" w:cs="Times New Roman"/>
          <w:color w:val="000000"/>
        </w:rPr>
        <w:t xml:space="preserve">resolved at </w:t>
      </w:r>
      <w:r w:rsidR="004A2C31" w:rsidRPr="007C14CB">
        <w:rPr>
          <w:rFonts w:ascii="Times New Roman" w:eastAsia="Calibri" w:hAnsi="Times New Roman" w:cs="Times New Roman"/>
          <w:color w:val="000000"/>
        </w:rPr>
        <w:t>t</w:t>
      </w:r>
      <w:r w:rsidR="00D0262C" w:rsidRPr="007C14CB">
        <w:rPr>
          <w:rFonts w:ascii="Times New Roman" w:eastAsia="Calibri" w:hAnsi="Times New Roman" w:cs="Times New Roman"/>
          <w:color w:val="000000"/>
        </w:rPr>
        <w:t xml:space="preserve">he </w:t>
      </w:r>
      <w:r w:rsidR="004A2C31" w:rsidRPr="007C14CB">
        <w:rPr>
          <w:rFonts w:ascii="Times New Roman" w:eastAsia="Calibri" w:hAnsi="Times New Roman" w:cs="Times New Roman"/>
          <w:color w:val="000000"/>
        </w:rPr>
        <w:t>P</w:t>
      </w:r>
      <w:r w:rsidR="00D0262C" w:rsidRPr="007C14CB">
        <w:rPr>
          <w:rFonts w:ascii="Times New Roman" w:eastAsia="Calibri" w:hAnsi="Times New Roman" w:cs="Times New Roman"/>
          <w:color w:val="000000"/>
        </w:rPr>
        <w:t>rogram level</w:t>
      </w:r>
      <w:r w:rsidR="000F2CBB">
        <w:rPr>
          <w:rFonts w:ascii="Times New Roman" w:eastAsia="Calibri" w:hAnsi="Times New Roman" w:cs="Times New Roman"/>
          <w:color w:val="000000"/>
        </w:rPr>
        <w:t xml:space="preserve"> due to one or more of the following</w:t>
      </w:r>
      <w:r w:rsidR="0021251B">
        <w:rPr>
          <w:rFonts w:ascii="Times New Roman" w:eastAsia="Calibri" w:hAnsi="Times New Roman" w:cs="Times New Roman"/>
          <w:color w:val="000000"/>
        </w:rPr>
        <w:t xml:space="preserve"> circumstances:</w:t>
      </w:r>
    </w:p>
    <w:p w14:paraId="092309BC" w14:textId="0562FD40" w:rsidR="0021251B" w:rsidRDefault="006B7C08" w:rsidP="007C14CB">
      <w:pPr>
        <w:pStyle w:val="ListParagraph"/>
        <w:numPr>
          <w:ilvl w:val="0"/>
          <w:numId w:val="23"/>
        </w:numPr>
        <w:autoSpaceDE w:val="0"/>
        <w:autoSpaceDN w:val="0"/>
        <w:adjustRightInd w:val="0"/>
        <w:ind w:left="1440"/>
        <w:rPr>
          <w:rFonts w:ascii="Times New Roman" w:eastAsia="Calibri" w:hAnsi="Times New Roman" w:cs="Times New Roman"/>
          <w:color w:val="000000"/>
        </w:rPr>
      </w:pPr>
      <w:r>
        <w:rPr>
          <w:rFonts w:ascii="Times New Roman" w:eastAsia="Calibri" w:hAnsi="Times New Roman" w:cs="Times New Roman"/>
          <w:color w:val="000000"/>
        </w:rPr>
        <w:t>complainant was not satisfied with the</w:t>
      </w:r>
      <w:r w:rsidR="00967D96">
        <w:rPr>
          <w:rFonts w:ascii="Times New Roman" w:eastAsia="Calibri" w:hAnsi="Times New Roman" w:cs="Times New Roman"/>
          <w:color w:val="000000"/>
        </w:rPr>
        <w:t xml:space="preserve"> attempted</w:t>
      </w:r>
      <w:r>
        <w:rPr>
          <w:rFonts w:ascii="Times New Roman" w:eastAsia="Calibri" w:hAnsi="Times New Roman" w:cs="Times New Roman"/>
          <w:color w:val="000000"/>
        </w:rPr>
        <w:t xml:space="preserve"> resolution from the involved Program</w:t>
      </w:r>
      <w:r w:rsidR="007F6579">
        <w:rPr>
          <w:rFonts w:ascii="Times New Roman" w:eastAsia="Calibri" w:hAnsi="Times New Roman" w:cs="Times New Roman"/>
          <w:color w:val="000000"/>
        </w:rPr>
        <w:t>.</w:t>
      </w:r>
    </w:p>
    <w:p w14:paraId="164C4BDB" w14:textId="1AB36A60" w:rsidR="00F03418" w:rsidRDefault="00106CC3" w:rsidP="007C14CB">
      <w:pPr>
        <w:pStyle w:val="ListParagraph"/>
        <w:numPr>
          <w:ilvl w:val="0"/>
          <w:numId w:val="23"/>
        </w:numPr>
        <w:autoSpaceDE w:val="0"/>
        <w:autoSpaceDN w:val="0"/>
        <w:adjustRightInd w:val="0"/>
        <w:ind w:left="1440"/>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complainant had </w:t>
      </w:r>
      <w:r w:rsidR="002904F3">
        <w:rPr>
          <w:rFonts w:ascii="Times New Roman" w:eastAsia="Calibri" w:hAnsi="Times New Roman" w:cs="Times New Roman"/>
          <w:color w:val="000000"/>
        </w:rPr>
        <w:t xml:space="preserve">a </w:t>
      </w:r>
      <w:r w:rsidR="00561BFD">
        <w:rPr>
          <w:rFonts w:ascii="Times New Roman" w:eastAsia="Calibri" w:hAnsi="Times New Roman" w:cs="Times New Roman"/>
          <w:color w:val="000000"/>
        </w:rPr>
        <w:t>compelling</w:t>
      </w:r>
      <w:r w:rsidR="00794775">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reason to believe </w:t>
      </w:r>
      <w:r w:rsidR="00D50621">
        <w:rPr>
          <w:rFonts w:ascii="Times New Roman" w:eastAsia="Calibri" w:hAnsi="Times New Roman" w:cs="Times New Roman"/>
          <w:color w:val="000000"/>
        </w:rPr>
        <w:t>t</w:t>
      </w:r>
      <w:r w:rsidR="00E00629" w:rsidRPr="007C14CB">
        <w:rPr>
          <w:rFonts w:ascii="Times New Roman" w:eastAsia="Calibri" w:hAnsi="Times New Roman" w:cs="Times New Roman"/>
          <w:color w:val="000000"/>
        </w:rPr>
        <w:t xml:space="preserve">hat </w:t>
      </w:r>
      <w:r w:rsidR="00561BFD">
        <w:rPr>
          <w:rFonts w:ascii="Times New Roman" w:eastAsia="Calibri" w:hAnsi="Times New Roman" w:cs="Times New Roman"/>
          <w:color w:val="000000"/>
        </w:rPr>
        <w:t xml:space="preserve">the </w:t>
      </w:r>
      <w:r w:rsidR="00D50621">
        <w:rPr>
          <w:rFonts w:ascii="Times New Roman" w:eastAsia="Calibri" w:hAnsi="Times New Roman" w:cs="Times New Roman"/>
          <w:color w:val="000000"/>
        </w:rPr>
        <w:t>involved Program’s process would not work</w:t>
      </w:r>
      <w:r w:rsidR="00E00629" w:rsidRPr="007C14CB">
        <w:rPr>
          <w:rFonts w:ascii="Times New Roman" w:eastAsia="Calibri" w:hAnsi="Times New Roman" w:cs="Times New Roman"/>
          <w:color w:val="000000"/>
        </w:rPr>
        <w:t xml:space="preserve"> (e.g., fear of retaliation or imminent exit)</w:t>
      </w:r>
      <w:r w:rsidR="007F6579">
        <w:rPr>
          <w:rFonts w:ascii="Times New Roman" w:eastAsia="Calibri" w:hAnsi="Times New Roman" w:cs="Times New Roman"/>
          <w:color w:val="000000"/>
        </w:rPr>
        <w:t>.</w:t>
      </w:r>
    </w:p>
    <w:p w14:paraId="3666677F" w14:textId="2AEC5A56" w:rsidR="00F03418" w:rsidRPr="00F03418" w:rsidRDefault="00F03418" w:rsidP="007C14CB">
      <w:pPr>
        <w:pStyle w:val="ListParagraph"/>
        <w:numPr>
          <w:ilvl w:val="0"/>
          <w:numId w:val="23"/>
        </w:numPr>
        <w:autoSpaceDE w:val="0"/>
        <w:autoSpaceDN w:val="0"/>
        <w:adjustRightInd w:val="0"/>
        <w:ind w:left="1440"/>
        <w:rPr>
          <w:rFonts w:ascii="Times New Roman" w:eastAsia="Calibri" w:hAnsi="Times New Roman" w:cs="Times New Roman"/>
          <w:color w:val="000000"/>
        </w:rPr>
      </w:pPr>
      <w:r>
        <w:rPr>
          <w:rFonts w:ascii="Times New Roman" w:eastAsia="Calibri" w:hAnsi="Times New Roman" w:cs="Times New Roman"/>
          <w:color w:val="000000"/>
        </w:rPr>
        <w:t>complaint originated from an external stakeholder</w:t>
      </w:r>
      <w:r w:rsidR="00CD7E1A">
        <w:rPr>
          <w:rFonts w:ascii="Times New Roman" w:eastAsia="Calibri" w:hAnsi="Times New Roman" w:cs="Times New Roman"/>
          <w:color w:val="000000"/>
        </w:rPr>
        <w:t>,</w:t>
      </w:r>
      <w:r w:rsidR="00E90141">
        <w:rPr>
          <w:rFonts w:ascii="Times New Roman" w:eastAsia="Calibri" w:hAnsi="Times New Roman" w:cs="Times New Roman"/>
          <w:color w:val="000000"/>
        </w:rPr>
        <w:t xml:space="preserve"> another </w:t>
      </w:r>
      <w:r>
        <w:rPr>
          <w:rFonts w:ascii="Times New Roman" w:eastAsia="Calibri" w:hAnsi="Times New Roman" w:cs="Times New Roman"/>
          <w:color w:val="000000"/>
        </w:rPr>
        <w:t xml:space="preserve">KCADV </w:t>
      </w:r>
      <w:r w:rsidR="00CD7E1A">
        <w:rPr>
          <w:rFonts w:ascii="Times New Roman" w:eastAsia="Calibri" w:hAnsi="Times New Roman" w:cs="Times New Roman"/>
          <w:color w:val="000000"/>
        </w:rPr>
        <w:t>Program</w:t>
      </w:r>
      <w:r w:rsidR="00E90141">
        <w:rPr>
          <w:rFonts w:ascii="Times New Roman" w:eastAsia="Calibri" w:hAnsi="Times New Roman" w:cs="Times New Roman"/>
          <w:color w:val="000000"/>
        </w:rPr>
        <w:t>, or an anonymous person</w:t>
      </w:r>
      <w:r w:rsidR="007F6579">
        <w:rPr>
          <w:rFonts w:ascii="Times New Roman" w:eastAsia="Calibri" w:hAnsi="Times New Roman" w:cs="Times New Roman"/>
          <w:color w:val="000000"/>
        </w:rPr>
        <w:t>.</w:t>
      </w:r>
    </w:p>
    <w:p w14:paraId="3C04BCC7" w14:textId="4FA1CE55" w:rsidR="00561BFD" w:rsidRPr="007C14CB" w:rsidRDefault="00561BFD" w:rsidP="007C14CB">
      <w:pPr>
        <w:pStyle w:val="ListParagraph"/>
        <w:numPr>
          <w:ilvl w:val="0"/>
          <w:numId w:val="23"/>
        </w:numPr>
        <w:autoSpaceDE w:val="0"/>
        <w:autoSpaceDN w:val="0"/>
        <w:adjustRightInd w:val="0"/>
        <w:ind w:left="1440"/>
        <w:rPr>
          <w:rFonts w:ascii="Times New Roman" w:eastAsia="Calibri" w:hAnsi="Times New Roman" w:cs="Times New Roman"/>
          <w:color w:val="000000"/>
        </w:rPr>
      </w:pPr>
      <w:r>
        <w:rPr>
          <w:rFonts w:ascii="Times New Roman" w:eastAsia="Calibri" w:hAnsi="Times New Roman" w:cs="Times New Roman"/>
          <w:color w:val="000000"/>
        </w:rPr>
        <w:t>the complaint was related to discrimination as defined below</w:t>
      </w:r>
      <w:r w:rsidR="007F6579">
        <w:rPr>
          <w:rFonts w:ascii="Times New Roman" w:eastAsia="Calibri" w:hAnsi="Times New Roman" w:cs="Times New Roman"/>
          <w:color w:val="000000"/>
        </w:rPr>
        <w:t>.</w:t>
      </w:r>
    </w:p>
    <w:p w14:paraId="4BB56FDE" w14:textId="77777777" w:rsidR="00FF4942" w:rsidRPr="007C14CB" w:rsidRDefault="00FF4942">
      <w:pPr>
        <w:autoSpaceDE w:val="0"/>
        <w:autoSpaceDN w:val="0"/>
        <w:adjustRightInd w:val="0"/>
        <w:rPr>
          <w:rFonts w:ascii="Times New Roman" w:eastAsia="Calibri" w:hAnsi="Times New Roman" w:cs="Times New Roman"/>
          <w:color w:val="000000"/>
        </w:rPr>
      </w:pPr>
    </w:p>
    <w:p w14:paraId="452712AC" w14:textId="5F3BF4F9" w:rsidR="00E5085E" w:rsidRPr="007C14CB" w:rsidRDefault="00E5085E" w:rsidP="007C14CB">
      <w:pPr>
        <w:autoSpaceDE w:val="0"/>
        <w:autoSpaceDN w:val="0"/>
        <w:adjustRightInd w:val="0"/>
        <w:ind w:left="540"/>
        <w:rPr>
          <w:rFonts w:ascii="Times New Roman" w:eastAsia="Calibri" w:hAnsi="Times New Roman" w:cs="Times New Roman"/>
          <w:color w:val="000000"/>
        </w:rPr>
      </w:pPr>
      <w:r w:rsidRPr="007C14CB">
        <w:rPr>
          <w:rFonts w:ascii="Times New Roman" w:eastAsia="Calibri" w:hAnsi="Times New Roman" w:cs="Times New Roman"/>
          <w:b/>
          <w:bCs/>
          <w:i/>
          <w:iCs/>
          <w:color w:val="000000"/>
        </w:rPr>
        <w:t>Discrimination</w:t>
      </w:r>
      <w:r w:rsidRPr="007C14CB">
        <w:rPr>
          <w:rFonts w:ascii="Times New Roman" w:eastAsia="Calibri" w:hAnsi="Times New Roman" w:cs="Times New Roman"/>
          <w:color w:val="000000"/>
        </w:rPr>
        <w:t xml:space="preserve"> for the purposes of </w:t>
      </w:r>
      <w:r w:rsidR="00EC53A8" w:rsidRPr="007C14CB">
        <w:rPr>
          <w:rFonts w:ascii="Times New Roman" w:eastAsia="Calibri" w:hAnsi="Times New Roman" w:cs="Times New Roman"/>
          <w:color w:val="000000"/>
        </w:rPr>
        <w:t xml:space="preserve">filing </w:t>
      </w:r>
      <w:r w:rsidRPr="007C14CB">
        <w:rPr>
          <w:rFonts w:ascii="Times New Roman" w:eastAsia="Calibri" w:hAnsi="Times New Roman" w:cs="Times New Roman"/>
          <w:color w:val="000000"/>
        </w:rPr>
        <w:t>a grievance</w:t>
      </w:r>
      <w:r w:rsidR="7257A59F" w:rsidRPr="007C14CB">
        <w:rPr>
          <w:rFonts w:ascii="Times New Roman" w:eastAsia="Calibri" w:hAnsi="Times New Roman" w:cs="Times New Roman"/>
          <w:color w:val="000000"/>
        </w:rPr>
        <w:t xml:space="preserve"> </w:t>
      </w:r>
      <w:r w:rsidRPr="007C14CB">
        <w:rPr>
          <w:rFonts w:ascii="Times New Roman" w:eastAsia="Calibri" w:hAnsi="Times New Roman" w:cs="Times New Roman"/>
          <w:color w:val="000000"/>
        </w:rPr>
        <w:t xml:space="preserve">is defined as:  </w:t>
      </w:r>
    </w:p>
    <w:p w14:paraId="4F7A3F40" w14:textId="25BB3F98" w:rsidR="00E5085E" w:rsidRPr="007C14CB" w:rsidRDefault="00E5085E" w:rsidP="007C14CB">
      <w:pPr>
        <w:numPr>
          <w:ilvl w:val="0"/>
          <w:numId w:val="3"/>
        </w:numPr>
        <w:autoSpaceDE w:val="0"/>
        <w:autoSpaceDN w:val="0"/>
        <w:adjustRightInd w:val="0"/>
        <w:spacing w:after="20"/>
        <w:ind w:left="1440"/>
        <w:rPr>
          <w:rFonts w:ascii="Times New Roman" w:hAnsi="Times New Roman" w:cs="Times New Roman"/>
          <w:color w:val="000000"/>
        </w:rPr>
      </w:pPr>
      <w:r w:rsidRPr="007C14CB">
        <w:rPr>
          <w:rFonts w:ascii="Times New Roman" w:eastAsia="Calibri" w:hAnsi="Times New Roman" w:cs="Times New Roman"/>
          <w:color w:val="000000"/>
        </w:rPr>
        <w:t>Limiting participation in a program or activity on the basis of an</w:t>
      </w:r>
      <w:r w:rsidR="009D7823" w:rsidRPr="007C14CB">
        <w:rPr>
          <w:rFonts w:ascii="Times New Roman" w:eastAsia="Calibri" w:hAnsi="Times New Roman" w:cs="Times New Roman"/>
          <w:color w:val="000000"/>
        </w:rPr>
        <w:t>y</w:t>
      </w:r>
      <w:r w:rsidRPr="007C14CB">
        <w:rPr>
          <w:rFonts w:ascii="Times New Roman" w:eastAsia="Calibri" w:hAnsi="Times New Roman" w:cs="Times New Roman"/>
          <w:color w:val="000000"/>
        </w:rPr>
        <w:t xml:space="preserve"> aspect of identity</w:t>
      </w:r>
      <w:r w:rsidR="0023705E" w:rsidRPr="007C14CB">
        <w:rPr>
          <w:rFonts w:ascii="Times New Roman" w:eastAsia="Calibri" w:hAnsi="Times New Roman" w:cs="Times New Roman"/>
          <w:color w:val="000000"/>
        </w:rPr>
        <w:t>.</w:t>
      </w:r>
      <w:r w:rsidRPr="007C14CB">
        <w:rPr>
          <w:rFonts w:ascii="Times New Roman" w:eastAsia="Calibri" w:hAnsi="Times New Roman" w:cs="Times New Roman"/>
          <w:color w:val="000000"/>
        </w:rPr>
        <w:t xml:space="preserve"> </w:t>
      </w:r>
    </w:p>
    <w:p w14:paraId="207AF7D4" w14:textId="13E22A85" w:rsidR="00E5085E" w:rsidRPr="007C14CB" w:rsidRDefault="00E5085E" w:rsidP="007C14CB">
      <w:pPr>
        <w:numPr>
          <w:ilvl w:val="0"/>
          <w:numId w:val="3"/>
        </w:numPr>
        <w:autoSpaceDE w:val="0"/>
        <w:autoSpaceDN w:val="0"/>
        <w:adjustRightInd w:val="0"/>
        <w:spacing w:after="20"/>
        <w:ind w:left="1440"/>
        <w:rPr>
          <w:rFonts w:ascii="Times New Roman" w:hAnsi="Times New Roman" w:cs="Times New Roman"/>
          <w:color w:val="000000"/>
        </w:rPr>
      </w:pPr>
      <w:r w:rsidRPr="007C14CB">
        <w:rPr>
          <w:rFonts w:ascii="Times New Roman" w:eastAsia="Calibri" w:hAnsi="Times New Roman" w:cs="Times New Roman"/>
          <w:color w:val="000000"/>
        </w:rPr>
        <w:t>Subjecting a survivor to an unreasonable delay in services</w:t>
      </w:r>
      <w:r w:rsidR="009D7823" w:rsidRPr="007C14CB">
        <w:rPr>
          <w:rFonts w:ascii="Times New Roman" w:eastAsia="Calibri" w:hAnsi="Times New Roman" w:cs="Times New Roman"/>
          <w:color w:val="000000"/>
        </w:rPr>
        <w:t xml:space="preserve"> because of any aspect of their identity</w:t>
      </w:r>
      <w:r w:rsidR="0023705E" w:rsidRPr="007C14CB">
        <w:rPr>
          <w:rFonts w:ascii="Times New Roman" w:eastAsia="Calibri" w:hAnsi="Times New Roman" w:cs="Times New Roman"/>
          <w:color w:val="000000"/>
        </w:rPr>
        <w:t>.</w:t>
      </w:r>
    </w:p>
    <w:p w14:paraId="44539837" w14:textId="7076F353" w:rsidR="00E5085E" w:rsidRPr="007C14CB" w:rsidRDefault="00E5085E" w:rsidP="007C14CB">
      <w:pPr>
        <w:numPr>
          <w:ilvl w:val="0"/>
          <w:numId w:val="3"/>
        </w:numPr>
        <w:autoSpaceDE w:val="0"/>
        <w:autoSpaceDN w:val="0"/>
        <w:adjustRightInd w:val="0"/>
        <w:spacing w:after="20"/>
        <w:ind w:left="1440"/>
        <w:rPr>
          <w:rFonts w:ascii="Times New Roman" w:hAnsi="Times New Roman" w:cs="Times New Roman"/>
          <w:color w:val="000000"/>
        </w:rPr>
      </w:pPr>
      <w:r w:rsidRPr="007C14CB">
        <w:rPr>
          <w:rFonts w:ascii="Times New Roman" w:eastAsia="Calibri" w:hAnsi="Times New Roman" w:cs="Times New Roman"/>
          <w:color w:val="000000"/>
        </w:rPr>
        <w:t>Failing to inform survivors about their right to access services and reasonable accommodations</w:t>
      </w:r>
      <w:r w:rsidR="0023705E" w:rsidRPr="007C14CB">
        <w:rPr>
          <w:rFonts w:ascii="Times New Roman" w:eastAsia="Calibri" w:hAnsi="Times New Roman" w:cs="Times New Roman"/>
          <w:color w:val="000000"/>
        </w:rPr>
        <w:t>.</w:t>
      </w:r>
      <w:r w:rsidRPr="007C14CB">
        <w:rPr>
          <w:rFonts w:ascii="Times New Roman" w:eastAsia="Calibri" w:hAnsi="Times New Roman" w:cs="Times New Roman"/>
          <w:color w:val="000000"/>
        </w:rPr>
        <w:t xml:space="preserve"> </w:t>
      </w:r>
    </w:p>
    <w:p w14:paraId="7B47A912" w14:textId="19248C51" w:rsidR="00E5085E" w:rsidRPr="007C14CB" w:rsidRDefault="00E5085E" w:rsidP="007C14CB">
      <w:pPr>
        <w:numPr>
          <w:ilvl w:val="0"/>
          <w:numId w:val="3"/>
        </w:numPr>
        <w:autoSpaceDE w:val="0"/>
        <w:autoSpaceDN w:val="0"/>
        <w:adjustRightInd w:val="0"/>
        <w:ind w:left="1440"/>
        <w:rPr>
          <w:rFonts w:ascii="Times New Roman" w:hAnsi="Times New Roman" w:cs="Times New Roman"/>
          <w:color w:val="000000"/>
        </w:rPr>
      </w:pPr>
      <w:r w:rsidRPr="007C14CB">
        <w:rPr>
          <w:rFonts w:ascii="Times New Roman" w:eastAsia="Calibri" w:hAnsi="Times New Roman" w:cs="Times New Roman"/>
          <w:color w:val="000000"/>
        </w:rPr>
        <w:t xml:space="preserve">Providing services that are more limited or lower in scope </w:t>
      </w:r>
      <w:r w:rsidR="00F74B2A" w:rsidRPr="007C14CB">
        <w:rPr>
          <w:rFonts w:ascii="Times New Roman" w:eastAsia="Calibri" w:hAnsi="Times New Roman" w:cs="Times New Roman"/>
          <w:color w:val="000000"/>
        </w:rPr>
        <w:t xml:space="preserve">based on any aspect of identity </w:t>
      </w:r>
      <w:r w:rsidRPr="007C14CB">
        <w:rPr>
          <w:rFonts w:ascii="Times New Roman" w:eastAsia="Calibri" w:hAnsi="Times New Roman" w:cs="Times New Roman"/>
          <w:color w:val="000000"/>
        </w:rPr>
        <w:t xml:space="preserve">than those </w:t>
      </w:r>
      <w:r w:rsidR="00F74B2A" w:rsidRPr="007C14CB">
        <w:rPr>
          <w:rFonts w:ascii="Times New Roman" w:eastAsia="Calibri" w:hAnsi="Times New Roman" w:cs="Times New Roman"/>
          <w:color w:val="000000"/>
        </w:rPr>
        <w:t xml:space="preserve">services </w:t>
      </w:r>
      <w:r w:rsidRPr="007C14CB">
        <w:rPr>
          <w:rFonts w:ascii="Times New Roman" w:eastAsia="Calibri" w:hAnsi="Times New Roman" w:cs="Times New Roman"/>
          <w:color w:val="000000"/>
        </w:rPr>
        <w:t>provided to other persons</w:t>
      </w:r>
      <w:r w:rsidR="0023705E" w:rsidRPr="007C14CB">
        <w:rPr>
          <w:rFonts w:ascii="Times New Roman" w:eastAsia="Calibri" w:hAnsi="Times New Roman" w:cs="Times New Roman"/>
          <w:color w:val="000000"/>
        </w:rPr>
        <w:t>.</w:t>
      </w:r>
      <w:r w:rsidRPr="007C14CB">
        <w:rPr>
          <w:rFonts w:ascii="Times New Roman" w:eastAsia="Calibri" w:hAnsi="Times New Roman" w:cs="Times New Roman"/>
          <w:color w:val="000000"/>
        </w:rPr>
        <w:t xml:space="preserve"> </w:t>
      </w:r>
    </w:p>
    <w:p w14:paraId="6A05A809" w14:textId="658904BC" w:rsidR="00E5085E" w:rsidRDefault="00E5085E">
      <w:pPr>
        <w:autoSpaceDE w:val="0"/>
        <w:autoSpaceDN w:val="0"/>
        <w:adjustRightInd w:val="0"/>
        <w:rPr>
          <w:rFonts w:ascii="Times New Roman" w:eastAsia="Calibri" w:hAnsi="Times New Roman" w:cs="Times New Roman"/>
          <w:color w:val="000000"/>
        </w:rPr>
      </w:pPr>
    </w:p>
    <w:p w14:paraId="1D6D6AFA" w14:textId="16748861" w:rsidR="007F6579" w:rsidRPr="00C802AB" w:rsidRDefault="007F6579" w:rsidP="007F6579">
      <w:pPr>
        <w:autoSpaceDE w:val="0"/>
        <w:autoSpaceDN w:val="0"/>
        <w:adjustRightInd w:val="0"/>
        <w:ind w:left="540"/>
        <w:rPr>
          <w:rFonts w:ascii="Times New Roman" w:eastAsia="Calibri" w:hAnsi="Times New Roman" w:cs="Times New Roman"/>
          <w:color w:val="000000"/>
        </w:rPr>
      </w:pPr>
      <w:r w:rsidRPr="00C802AB">
        <w:rPr>
          <w:rFonts w:ascii="Times New Roman" w:eastAsia="Calibri" w:hAnsi="Times New Roman" w:cs="Times New Roman"/>
          <w:color w:val="000000"/>
        </w:rPr>
        <w:t xml:space="preserve">A grievance may be filed with KCADV in accordance with </w:t>
      </w:r>
      <w:r w:rsidRPr="00C802AB">
        <w:rPr>
          <w:rFonts w:ascii="Times New Roman" w:eastAsia="Calibri" w:hAnsi="Times New Roman" w:cs="Times New Roman"/>
          <w:i/>
          <w:iCs/>
          <w:color w:val="000000"/>
        </w:rPr>
        <w:t>KCADV’s Grievance Policy for Client Complaints</w:t>
      </w:r>
      <w:r w:rsidRPr="00C802AB">
        <w:rPr>
          <w:rFonts w:ascii="Times New Roman" w:eastAsia="Calibri" w:hAnsi="Times New Roman" w:cs="Times New Roman"/>
          <w:color w:val="000000"/>
        </w:rPr>
        <w:t xml:space="preserve">. </w:t>
      </w:r>
      <w:r w:rsidR="008C30A4">
        <w:rPr>
          <w:rFonts w:ascii="Times New Roman" w:eastAsia="Calibri" w:hAnsi="Times New Roman" w:cs="Times New Roman"/>
          <w:color w:val="000000"/>
        </w:rPr>
        <w:t>Once a complaint becomes a grievance</w:t>
      </w:r>
      <w:r w:rsidR="00DD4F57">
        <w:rPr>
          <w:rFonts w:ascii="Times New Roman" w:eastAsia="Calibri" w:hAnsi="Times New Roman" w:cs="Times New Roman"/>
          <w:color w:val="000000"/>
        </w:rPr>
        <w:t xml:space="preserve">, KCADV will </w:t>
      </w:r>
      <w:r w:rsidR="000C0A30">
        <w:rPr>
          <w:rFonts w:ascii="Times New Roman" w:eastAsia="Calibri" w:hAnsi="Times New Roman" w:cs="Times New Roman"/>
          <w:color w:val="000000"/>
        </w:rPr>
        <w:t>abide by the following procedures.</w:t>
      </w:r>
    </w:p>
    <w:p w14:paraId="69FA84B3" w14:textId="15FCC083" w:rsidR="007F6579" w:rsidRDefault="007F6579">
      <w:pPr>
        <w:autoSpaceDE w:val="0"/>
        <w:autoSpaceDN w:val="0"/>
        <w:adjustRightInd w:val="0"/>
        <w:rPr>
          <w:rFonts w:ascii="Times New Roman" w:eastAsia="Calibri" w:hAnsi="Times New Roman" w:cs="Times New Roman"/>
          <w:color w:val="000000"/>
        </w:rPr>
      </w:pPr>
    </w:p>
    <w:p w14:paraId="1C720E40" w14:textId="5E996A9D" w:rsidR="0065375F" w:rsidRDefault="0065375F">
      <w:pPr>
        <w:autoSpaceDE w:val="0"/>
        <w:autoSpaceDN w:val="0"/>
        <w:adjustRightInd w:val="0"/>
        <w:rPr>
          <w:rFonts w:ascii="Times New Roman" w:eastAsia="Calibri" w:hAnsi="Times New Roman" w:cs="Times New Roman"/>
          <w:color w:val="000000"/>
        </w:rPr>
      </w:pPr>
    </w:p>
    <w:p w14:paraId="3E9C002C" w14:textId="5EC3312D" w:rsidR="0065375F" w:rsidRDefault="0065375F">
      <w:pPr>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rPr>
        <w:t xml:space="preserve">For sections II – IV, KCADV staff will be assigned to various tasks in the process based on the level of skill and knowledge required to handle the tasks. All staff will have training in MPSS and working with </w:t>
      </w:r>
      <w:r w:rsidR="00956256">
        <w:rPr>
          <w:rFonts w:ascii="Times New Roman" w:eastAsia="Calibri" w:hAnsi="Times New Roman" w:cs="Times New Roman"/>
          <w:color w:val="000000"/>
        </w:rPr>
        <w:t xml:space="preserve">survivor complaints. </w:t>
      </w:r>
      <w:r>
        <w:rPr>
          <w:rFonts w:ascii="Times New Roman" w:eastAsia="Calibri" w:hAnsi="Times New Roman" w:cs="Times New Roman"/>
          <w:color w:val="000000"/>
        </w:rPr>
        <w:t>For instances of discrimination, KCADV’s legal counsel will be consulted.</w:t>
      </w:r>
    </w:p>
    <w:p w14:paraId="059AC468" w14:textId="77777777" w:rsidR="007F6579" w:rsidRPr="007C14CB" w:rsidRDefault="007F6579">
      <w:pPr>
        <w:autoSpaceDE w:val="0"/>
        <w:autoSpaceDN w:val="0"/>
        <w:adjustRightInd w:val="0"/>
        <w:rPr>
          <w:rFonts w:ascii="Times New Roman" w:eastAsia="Calibri" w:hAnsi="Times New Roman" w:cs="Times New Roman"/>
          <w:color w:val="000000"/>
        </w:rPr>
      </w:pPr>
    </w:p>
    <w:p w14:paraId="30AC6EA2" w14:textId="05425A16" w:rsidR="00E5085E" w:rsidRPr="007C14CB" w:rsidRDefault="00E0174F" w:rsidP="00E0174F">
      <w:pPr>
        <w:autoSpaceDE w:val="0"/>
        <w:autoSpaceDN w:val="0"/>
        <w:adjustRightInd w:val="0"/>
        <w:ind w:left="540" w:hanging="540"/>
        <w:rPr>
          <w:rFonts w:ascii="Times New Roman" w:eastAsia="Calibri" w:hAnsi="Times New Roman" w:cs="Times New Roman"/>
          <w:b/>
          <w:bCs/>
          <w:color w:val="000000"/>
        </w:rPr>
      </w:pPr>
      <w:r w:rsidRPr="007C14CB">
        <w:rPr>
          <w:rFonts w:ascii="Times New Roman" w:eastAsia="Calibri" w:hAnsi="Times New Roman" w:cs="Times New Roman"/>
          <w:b/>
          <w:color w:val="000000"/>
        </w:rPr>
        <w:t>II.</w:t>
      </w:r>
      <w:r w:rsidRPr="007C14CB">
        <w:rPr>
          <w:rFonts w:ascii="Times New Roman" w:eastAsia="Calibri" w:hAnsi="Times New Roman" w:cs="Times New Roman"/>
          <w:b/>
          <w:color w:val="000000"/>
        </w:rPr>
        <w:tab/>
      </w:r>
      <w:r w:rsidR="00E5085E" w:rsidRPr="007C14CB">
        <w:rPr>
          <w:rFonts w:ascii="Times New Roman" w:eastAsia="Calibri" w:hAnsi="Times New Roman" w:cs="Times New Roman"/>
          <w:b/>
          <w:color w:val="000000"/>
        </w:rPr>
        <w:t xml:space="preserve">Procedure </w:t>
      </w:r>
      <w:r w:rsidR="0023705E" w:rsidRPr="007C14CB">
        <w:rPr>
          <w:rFonts w:ascii="Times New Roman" w:eastAsia="Calibri" w:hAnsi="Times New Roman" w:cs="Times New Roman"/>
          <w:b/>
          <w:color w:val="000000"/>
        </w:rPr>
        <w:t>for</w:t>
      </w:r>
      <w:r w:rsidR="0023705E" w:rsidRPr="007C14CB">
        <w:rPr>
          <w:rFonts w:ascii="Times New Roman" w:eastAsia="Calibri" w:hAnsi="Times New Roman" w:cs="Times New Roman"/>
          <w:color w:val="000000"/>
        </w:rPr>
        <w:t xml:space="preserve"> </w:t>
      </w:r>
      <w:r w:rsidR="00E5085E" w:rsidRPr="007C14CB">
        <w:rPr>
          <w:rFonts w:ascii="Times New Roman" w:eastAsia="Calibri" w:hAnsi="Times New Roman" w:cs="Times New Roman"/>
          <w:b/>
          <w:color w:val="000000"/>
        </w:rPr>
        <w:t>Accepting</w:t>
      </w:r>
      <w:r w:rsidR="00E5085E" w:rsidRPr="007C14CB">
        <w:rPr>
          <w:rFonts w:ascii="Times New Roman" w:eastAsia="Calibri" w:hAnsi="Times New Roman" w:cs="Times New Roman"/>
          <w:b/>
          <w:bCs/>
          <w:color w:val="000000"/>
        </w:rPr>
        <w:t xml:space="preserve"> Grievances Based on </w:t>
      </w:r>
      <w:r w:rsidR="0023705E" w:rsidRPr="007C14CB">
        <w:rPr>
          <w:rFonts w:ascii="Times New Roman" w:eastAsia="Calibri" w:hAnsi="Times New Roman" w:cs="Times New Roman"/>
          <w:b/>
          <w:bCs/>
          <w:color w:val="000000"/>
        </w:rPr>
        <w:t>MPSS</w:t>
      </w:r>
      <w:r w:rsidR="00E5085E" w:rsidRPr="007C14CB">
        <w:rPr>
          <w:rFonts w:ascii="Times New Roman" w:eastAsia="Calibri" w:hAnsi="Times New Roman" w:cs="Times New Roman"/>
          <w:b/>
          <w:bCs/>
          <w:color w:val="000000"/>
        </w:rPr>
        <w:t xml:space="preserve"> </w:t>
      </w:r>
      <w:r w:rsidR="003E49C2" w:rsidRPr="007C14CB">
        <w:rPr>
          <w:rFonts w:ascii="Times New Roman" w:eastAsia="Calibri" w:hAnsi="Times New Roman" w:cs="Times New Roman"/>
          <w:b/>
          <w:bCs/>
          <w:color w:val="000000"/>
        </w:rPr>
        <w:t xml:space="preserve">from Survivors/Clients </w:t>
      </w:r>
    </w:p>
    <w:p w14:paraId="5A39BBE3" w14:textId="77777777" w:rsidR="00E5085E" w:rsidRPr="007C14CB" w:rsidRDefault="00E5085E">
      <w:pPr>
        <w:autoSpaceDE w:val="0"/>
        <w:autoSpaceDN w:val="0"/>
        <w:adjustRightInd w:val="0"/>
        <w:rPr>
          <w:rFonts w:ascii="Times New Roman" w:eastAsia="Calibri" w:hAnsi="Times New Roman" w:cs="Times New Roman"/>
          <w:color w:val="000000"/>
        </w:rPr>
      </w:pPr>
    </w:p>
    <w:p w14:paraId="4252C180" w14:textId="316125B4" w:rsidR="00DD7A9D" w:rsidRPr="007C14CB" w:rsidRDefault="00E5085E" w:rsidP="007C14CB">
      <w:pPr>
        <w:numPr>
          <w:ilvl w:val="0"/>
          <w:numId w:val="4"/>
        </w:numPr>
        <w:autoSpaceDE w:val="0"/>
        <w:autoSpaceDN w:val="0"/>
        <w:adjustRightInd w:val="0"/>
        <w:ind w:left="900"/>
        <w:rPr>
          <w:rFonts w:ascii="Times New Roman" w:hAnsi="Times New Roman" w:cs="Times New Roman"/>
          <w:color w:val="000000"/>
        </w:rPr>
      </w:pPr>
      <w:r w:rsidRPr="007C14CB">
        <w:rPr>
          <w:rFonts w:ascii="Times New Roman" w:eastAsia="Calibri" w:hAnsi="Times New Roman" w:cs="Times New Roman"/>
          <w:color w:val="000000"/>
        </w:rPr>
        <w:t xml:space="preserve">KCADV staff </w:t>
      </w:r>
      <w:r w:rsidR="00475BD0" w:rsidRPr="007C14CB">
        <w:rPr>
          <w:rFonts w:ascii="Times New Roman" w:eastAsia="Calibri" w:hAnsi="Times New Roman" w:cs="Times New Roman"/>
          <w:color w:val="000000"/>
        </w:rPr>
        <w:t xml:space="preserve">can receive </w:t>
      </w:r>
      <w:r w:rsidR="00DA3651">
        <w:rPr>
          <w:rFonts w:ascii="Times New Roman" w:eastAsia="Calibri" w:hAnsi="Times New Roman" w:cs="Times New Roman"/>
          <w:color w:val="000000"/>
        </w:rPr>
        <w:t>complaints</w:t>
      </w:r>
      <w:r w:rsidR="00DA3651" w:rsidRPr="007C14CB">
        <w:rPr>
          <w:rFonts w:ascii="Times New Roman" w:eastAsia="Calibri" w:hAnsi="Times New Roman" w:cs="Times New Roman"/>
          <w:color w:val="000000"/>
        </w:rPr>
        <w:t xml:space="preserve"> </w:t>
      </w:r>
      <w:r w:rsidRPr="007C14CB">
        <w:rPr>
          <w:rFonts w:ascii="Times New Roman" w:eastAsia="Calibri" w:hAnsi="Times New Roman" w:cs="Times New Roman"/>
          <w:color w:val="000000"/>
        </w:rPr>
        <w:t xml:space="preserve">from a person via phone, fax, email, or </w:t>
      </w:r>
      <w:r w:rsidR="00514A6A" w:rsidRPr="007C14CB">
        <w:rPr>
          <w:rFonts w:ascii="Times New Roman" w:eastAsia="Calibri" w:hAnsi="Times New Roman" w:cs="Times New Roman"/>
          <w:color w:val="000000"/>
        </w:rPr>
        <w:t>text</w:t>
      </w:r>
      <w:r w:rsidRPr="007C14CB">
        <w:rPr>
          <w:rFonts w:ascii="Times New Roman" w:eastAsia="Calibri" w:hAnsi="Times New Roman" w:cs="Times New Roman"/>
          <w:color w:val="000000"/>
        </w:rPr>
        <w:t xml:space="preserve">. </w:t>
      </w:r>
      <w:r w:rsidR="00EC1FB8" w:rsidRPr="007C14CB">
        <w:rPr>
          <w:rFonts w:ascii="Times New Roman" w:eastAsia="Calibri" w:hAnsi="Times New Roman" w:cs="Times New Roman"/>
          <w:color w:val="000000"/>
        </w:rPr>
        <w:t xml:space="preserve">KCADV staff can prepare a written summary of the </w:t>
      </w:r>
      <w:r w:rsidR="00DA3651">
        <w:rPr>
          <w:rFonts w:ascii="Times New Roman" w:eastAsia="Calibri" w:hAnsi="Times New Roman" w:cs="Times New Roman"/>
          <w:color w:val="000000"/>
        </w:rPr>
        <w:t>complaint</w:t>
      </w:r>
      <w:r w:rsidR="00EC1FB8" w:rsidRPr="007C14CB">
        <w:rPr>
          <w:rFonts w:ascii="Times New Roman" w:eastAsia="Calibri" w:hAnsi="Times New Roman" w:cs="Times New Roman"/>
          <w:color w:val="000000"/>
        </w:rPr>
        <w:t>, as is reported by the complainant over the phone if requested by the complainant.</w:t>
      </w:r>
    </w:p>
    <w:p w14:paraId="0017A056" w14:textId="374BD078" w:rsidR="00DB6D06" w:rsidRDefault="00E5085E" w:rsidP="00DB6D06">
      <w:pPr>
        <w:numPr>
          <w:ilvl w:val="0"/>
          <w:numId w:val="4"/>
        </w:numPr>
        <w:autoSpaceDE w:val="0"/>
        <w:autoSpaceDN w:val="0"/>
        <w:adjustRightInd w:val="0"/>
        <w:ind w:left="900"/>
        <w:rPr>
          <w:rFonts w:ascii="Times New Roman" w:hAnsi="Times New Roman" w:cs="Times New Roman"/>
          <w:color w:val="000000"/>
        </w:rPr>
      </w:pPr>
      <w:r w:rsidRPr="007C14CB">
        <w:rPr>
          <w:rFonts w:ascii="Times New Roman" w:eastAsia="Calibri" w:hAnsi="Times New Roman" w:cs="Times New Roman"/>
          <w:color w:val="000000"/>
        </w:rPr>
        <w:t xml:space="preserve">KCADV staff will </w:t>
      </w:r>
      <w:r w:rsidR="00E5115F" w:rsidRPr="007C14CB">
        <w:rPr>
          <w:rFonts w:ascii="Times New Roman" w:eastAsia="Calibri" w:hAnsi="Times New Roman" w:cs="Times New Roman"/>
          <w:color w:val="000000"/>
        </w:rPr>
        <w:t>ask the complainant</w:t>
      </w:r>
      <w:r w:rsidRPr="007C14CB">
        <w:rPr>
          <w:rFonts w:ascii="Times New Roman" w:eastAsia="Calibri" w:hAnsi="Times New Roman" w:cs="Times New Roman"/>
          <w:color w:val="000000"/>
        </w:rPr>
        <w:t xml:space="preserve"> about the steps taken to discuss the concern </w:t>
      </w:r>
      <w:r w:rsidR="00270B20" w:rsidRPr="007C14CB">
        <w:rPr>
          <w:rFonts w:ascii="Times New Roman" w:eastAsia="Calibri" w:hAnsi="Times New Roman" w:cs="Times New Roman"/>
          <w:color w:val="000000"/>
        </w:rPr>
        <w:t xml:space="preserve">first </w:t>
      </w:r>
      <w:r w:rsidRPr="007C14CB">
        <w:rPr>
          <w:rFonts w:ascii="Times New Roman" w:eastAsia="Calibri" w:hAnsi="Times New Roman" w:cs="Times New Roman"/>
          <w:color w:val="000000"/>
        </w:rPr>
        <w:t xml:space="preserve">with </w:t>
      </w:r>
      <w:r w:rsidR="003E1E7A">
        <w:rPr>
          <w:rFonts w:ascii="Times New Roman" w:eastAsia="Calibri" w:hAnsi="Times New Roman" w:cs="Times New Roman"/>
          <w:color w:val="000000"/>
        </w:rPr>
        <w:t xml:space="preserve">the involved </w:t>
      </w:r>
      <w:r w:rsidR="000A2B31" w:rsidRPr="007C14CB">
        <w:rPr>
          <w:rFonts w:ascii="Times New Roman" w:eastAsia="Calibri" w:hAnsi="Times New Roman" w:cs="Times New Roman"/>
          <w:color w:val="000000"/>
        </w:rPr>
        <w:t>P</w:t>
      </w:r>
      <w:r w:rsidRPr="007C14CB">
        <w:rPr>
          <w:rFonts w:ascii="Times New Roman" w:eastAsia="Calibri" w:hAnsi="Times New Roman" w:cs="Times New Roman"/>
          <w:color w:val="000000"/>
        </w:rPr>
        <w:t>rogram</w:t>
      </w:r>
      <w:r w:rsidR="00FF27BB">
        <w:rPr>
          <w:rFonts w:ascii="Times New Roman" w:eastAsia="Calibri" w:hAnsi="Times New Roman" w:cs="Times New Roman"/>
          <w:color w:val="000000"/>
        </w:rPr>
        <w:t>’s</w:t>
      </w:r>
      <w:r w:rsidRPr="007C14CB">
        <w:rPr>
          <w:rFonts w:ascii="Times New Roman" w:eastAsia="Calibri" w:hAnsi="Times New Roman" w:cs="Times New Roman"/>
          <w:color w:val="000000"/>
        </w:rPr>
        <w:t xml:space="preserve"> staff and</w:t>
      </w:r>
      <w:r w:rsidR="00FF27BB">
        <w:rPr>
          <w:rFonts w:ascii="Times New Roman" w:eastAsia="Calibri" w:hAnsi="Times New Roman" w:cs="Times New Roman"/>
          <w:color w:val="000000"/>
        </w:rPr>
        <w:t xml:space="preserve">/or </w:t>
      </w:r>
      <w:r w:rsidR="00BE7DE2" w:rsidRPr="007C14CB">
        <w:rPr>
          <w:rFonts w:ascii="Times New Roman" w:eastAsia="Calibri" w:hAnsi="Times New Roman" w:cs="Times New Roman"/>
          <w:color w:val="000000"/>
        </w:rPr>
        <w:t xml:space="preserve">the </w:t>
      </w:r>
      <w:r w:rsidR="000A2B31" w:rsidRPr="007C14CB">
        <w:rPr>
          <w:rFonts w:ascii="Times New Roman" w:eastAsia="Calibri" w:hAnsi="Times New Roman" w:cs="Times New Roman"/>
          <w:color w:val="000000"/>
        </w:rPr>
        <w:t>P</w:t>
      </w:r>
      <w:r w:rsidRPr="007C14CB">
        <w:rPr>
          <w:rFonts w:ascii="Times New Roman" w:eastAsia="Calibri" w:hAnsi="Times New Roman" w:cs="Times New Roman"/>
          <w:color w:val="000000"/>
        </w:rPr>
        <w:t>rogram</w:t>
      </w:r>
      <w:r w:rsidR="000A2B31" w:rsidRPr="007C14CB">
        <w:rPr>
          <w:rFonts w:ascii="Times New Roman" w:eastAsia="Calibri" w:hAnsi="Times New Roman" w:cs="Times New Roman"/>
          <w:color w:val="000000"/>
        </w:rPr>
        <w:t>’s</w:t>
      </w:r>
      <w:r w:rsidRPr="007C14CB">
        <w:rPr>
          <w:rFonts w:ascii="Times New Roman" w:eastAsia="Calibri" w:hAnsi="Times New Roman" w:cs="Times New Roman"/>
          <w:color w:val="000000"/>
        </w:rPr>
        <w:t xml:space="preserve"> </w:t>
      </w:r>
      <w:r w:rsidR="003039B6" w:rsidRPr="007C14CB">
        <w:rPr>
          <w:rFonts w:ascii="Times New Roman" w:eastAsia="Calibri" w:hAnsi="Times New Roman" w:cs="Times New Roman"/>
          <w:color w:val="000000"/>
        </w:rPr>
        <w:t>D</w:t>
      </w:r>
      <w:r w:rsidRPr="007C14CB">
        <w:rPr>
          <w:rFonts w:ascii="Times New Roman" w:eastAsia="Calibri" w:hAnsi="Times New Roman" w:cs="Times New Roman"/>
          <w:color w:val="000000"/>
        </w:rPr>
        <w:t>irecto</w:t>
      </w:r>
      <w:r w:rsidR="00BE7DE2" w:rsidRPr="007C14CB">
        <w:rPr>
          <w:rFonts w:ascii="Times New Roman" w:eastAsia="Calibri" w:hAnsi="Times New Roman" w:cs="Times New Roman"/>
          <w:color w:val="000000"/>
        </w:rPr>
        <w:t xml:space="preserve">r, </w:t>
      </w:r>
      <w:r w:rsidRPr="007C14CB">
        <w:rPr>
          <w:rFonts w:ascii="Times New Roman" w:eastAsia="Calibri" w:hAnsi="Times New Roman" w:cs="Times New Roman"/>
          <w:color w:val="000000"/>
        </w:rPr>
        <w:t xml:space="preserve">and </w:t>
      </w:r>
      <w:r w:rsidR="00BE7DE2" w:rsidRPr="007C14CB">
        <w:rPr>
          <w:rFonts w:ascii="Times New Roman" w:eastAsia="Calibri" w:hAnsi="Times New Roman" w:cs="Times New Roman"/>
          <w:color w:val="000000"/>
        </w:rPr>
        <w:t xml:space="preserve">will </w:t>
      </w:r>
      <w:r w:rsidRPr="007C14CB">
        <w:rPr>
          <w:rFonts w:ascii="Times New Roman" w:eastAsia="Calibri" w:hAnsi="Times New Roman" w:cs="Times New Roman"/>
          <w:color w:val="000000"/>
        </w:rPr>
        <w:t xml:space="preserve">document these actions in the summary of the </w:t>
      </w:r>
      <w:r w:rsidR="00DA3651">
        <w:rPr>
          <w:rFonts w:ascii="Times New Roman" w:eastAsia="Calibri" w:hAnsi="Times New Roman" w:cs="Times New Roman"/>
          <w:color w:val="000000"/>
        </w:rPr>
        <w:t>complaint</w:t>
      </w:r>
      <w:r w:rsidRPr="007C14CB">
        <w:rPr>
          <w:rFonts w:ascii="Times New Roman" w:eastAsia="Calibri" w:hAnsi="Times New Roman" w:cs="Times New Roman"/>
          <w:color w:val="000000"/>
        </w:rPr>
        <w:t>.</w:t>
      </w:r>
      <w:r w:rsidR="00075DA6" w:rsidRPr="007C14CB">
        <w:rPr>
          <w:rFonts w:ascii="Times New Roman" w:eastAsia="Calibri" w:hAnsi="Times New Roman" w:cs="Times New Roman"/>
          <w:color w:val="000000"/>
        </w:rPr>
        <w:t xml:space="preserve"> </w:t>
      </w:r>
      <w:r w:rsidR="009151C4" w:rsidRPr="007C14CB">
        <w:rPr>
          <w:rFonts w:ascii="Times New Roman" w:eastAsia="Calibri" w:hAnsi="Times New Roman" w:cs="Times New Roman"/>
          <w:color w:val="000000"/>
        </w:rPr>
        <w:t xml:space="preserve">Based on the particular </w:t>
      </w:r>
      <w:r w:rsidR="00660D9A" w:rsidRPr="007C14CB">
        <w:rPr>
          <w:rFonts w:ascii="Times New Roman" w:eastAsia="Calibri" w:hAnsi="Times New Roman" w:cs="Times New Roman"/>
          <w:color w:val="000000"/>
        </w:rPr>
        <w:t>information received, i</w:t>
      </w:r>
      <w:r w:rsidR="00075DA6" w:rsidRPr="007C14CB">
        <w:rPr>
          <w:rFonts w:ascii="Times New Roman" w:eastAsia="Calibri" w:hAnsi="Times New Roman" w:cs="Times New Roman"/>
          <w:color w:val="000000"/>
        </w:rPr>
        <w:t xml:space="preserve">f the complainant did not follow the </w:t>
      </w:r>
      <w:r w:rsidR="00740E27">
        <w:rPr>
          <w:rFonts w:ascii="Times New Roman" w:eastAsia="Calibri" w:hAnsi="Times New Roman" w:cs="Times New Roman"/>
          <w:color w:val="000000"/>
        </w:rPr>
        <w:t xml:space="preserve">involved </w:t>
      </w:r>
      <w:r w:rsidR="00075DA6" w:rsidRPr="007C14CB">
        <w:rPr>
          <w:rFonts w:ascii="Times New Roman" w:eastAsia="Calibri" w:hAnsi="Times New Roman" w:cs="Times New Roman"/>
          <w:color w:val="000000"/>
        </w:rPr>
        <w:t xml:space="preserve">Program’s </w:t>
      </w:r>
      <w:r w:rsidR="00FD2911" w:rsidRPr="007C14CB">
        <w:rPr>
          <w:rFonts w:ascii="Times New Roman" w:eastAsia="Calibri" w:hAnsi="Times New Roman" w:cs="Times New Roman"/>
          <w:color w:val="000000"/>
        </w:rPr>
        <w:t xml:space="preserve">internal </w:t>
      </w:r>
      <w:r w:rsidR="000108A3" w:rsidRPr="007C14CB">
        <w:rPr>
          <w:rFonts w:ascii="Times New Roman" w:eastAsia="Calibri" w:hAnsi="Times New Roman" w:cs="Times New Roman"/>
          <w:color w:val="000000"/>
        </w:rPr>
        <w:t>complaint</w:t>
      </w:r>
      <w:r w:rsidR="009151C4" w:rsidRPr="007C14CB">
        <w:rPr>
          <w:rFonts w:ascii="Times New Roman" w:eastAsia="Calibri" w:hAnsi="Times New Roman" w:cs="Times New Roman"/>
          <w:color w:val="000000"/>
        </w:rPr>
        <w:t xml:space="preserve"> procedure</w:t>
      </w:r>
      <w:r w:rsidR="004217F5" w:rsidRPr="007C14CB">
        <w:rPr>
          <w:rFonts w:ascii="Times New Roman" w:eastAsia="Calibri" w:hAnsi="Times New Roman" w:cs="Times New Roman"/>
          <w:color w:val="000000"/>
        </w:rPr>
        <w:t>,</w:t>
      </w:r>
      <w:r w:rsidR="009151C4" w:rsidRPr="007C14CB">
        <w:rPr>
          <w:rFonts w:ascii="Times New Roman" w:eastAsia="Calibri" w:hAnsi="Times New Roman" w:cs="Times New Roman"/>
          <w:color w:val="000000"/>
        </w:rPr>
        <w:t xml:space="preserve"> KCADV may refer the complainant back to the </w:t>
      </w:r>
      <w:r w:rsidR="00740E27">
        <w:rPr>
          <w:rFonts w:ascii="Times New Roman" w:eastAsia="Calibri" w:hAnsi="Times New Roman" w:cs="Times New Roman"/>
          <w:color w:val="000000"/>
        </w:rPr>
        <w:t xml:space="preserve">involved </w:t>
      </w:r>
      <w:r w:rsidR="009151C4" w:rsidRPr="007C14CB">
        <w:rPr>
          <w:rFonts w:ascii="Times New Roman" w:eastAsia="Calibri" w:hAnsi="Times New Roman" w:cs="Times New Roman"/>
          <w:color w:val="000000"/>
        </w:rPr>
        <w:t>Program.</w:t>
      </w:r>
      <w:r w:rsidR="00613E7B" w:rsidRPr="007C14CB">
        <w:rPr>
          <w:rFonts w:ascii="Times New Roman" w:eastAsia="Calibri" w:hAnsi="Times New Roman" w:cs="Times New Roman"/>
          <w:color w:val="000000"/>
        </w:rPr>
        <w:t xml:space="preserve"> </w:t>
      </w:r>
      <w:r w:rsidR="00B544D7">
        <w:rPr>
          <w:rFonts w:ascii="Times New Roman" w:eastAsia="Calibri" w:hAnsi="Times New Roman" w:cs="Times New Roman"/>
          <w:color w:val="000000"/>
        </w:rPr>
        <w:t>However,</w:t>
      </w:r>
      <w:r w:rsidR="0001495D" w:rsidRPr="007C14CB">
        <w:rPr>
          <w:rFonts w:ascii="Times New Roman" w:eastAsia="Calibri" w:hAnsi="Times New Roman" w:cs="Times New Roman"/>
          <w:color w:val="000000"/>
        </w:rPr>
        <w:t xml:space="preserve"> </w:t>
      </w:r>
      <w:r w:rsidR="00DA3651">
        <w:rPr>
          <w:rFonts w:ascii="Times New Roman" w:eastAsia="Calibri" w:hAnsi="Times New Roman" w:cs="Times New Roman"/>
          <w:color w:val="000000"/>
        </w:rPr>
        <w:t xml:space="preserve">if </w:t>
      </w:r>
      <w:r w:rsidR="0001495D" w:rsidRPr="007C14CB">
        <w:rPr>
          <w:rFonts w:ascii="Times New Roman" w:eastAsia="Calibri" w:hAnsi="Times New Roman" w:cs="Times New Roman"/>
          <w:color w:val="000000"/>
        </w:rPr>
        <w:t xml:space="preserve">the complainant </w:t>
      </w:r>
      <w:r w:rsidR="00BF7A20">
        <w:rPr>
          <w:rFonts w:ascii="Times New Roman" w:eastAsia="Calibri" w:hAnsi="Times New Roman" w:cs="Times New Roman"/>
          <w:color w:val="000000"/>
        </w:rPr>
        <w:t>ha</w:t>
      </w:r>
      <w:r w:rsidR="00C57E1A">
        <w:rPr>
          <w:rFonts w:ascii="Times New Roman" w:eastAsia="Calibri" w:hAnsi="Times New Roman" w:cs="Times New Roman"/>
          <w:color w:val="000000"/>
        </w:rPr>
        <w:t>s</w:t>
      </w:r>
      <w:r w:rsidR="00BF7A20">
        <w:rPr>
          <w:rFonts w:ascii="Times New Roman" w:eastAsia="Calibri" w:hAnsi="Times New Roman" w:cs="Times New Roman"/>
          <w:color w:val="000000"/>
        </w:rPr>
        <w:t xml:space="preserve"> a compelling reason to believe t</w:t>
      </w:r>
      <w:r w:rsidR="00BF7A20" w:rsidRPr="00C802AB">
        <w:rPr>
          <w:rFonts w:ascii="Times New Roman" w:eastAsia="Calibri" w:hAnsi="Times New Roman" w:cs="Times New Roman"/>
          <w:color w:val="000000"/>
        </w:rPr>
        <w:t xml:space="preserve">hat </w:t>
      </w:r>
      <w:r w:rsidR="00BF7A20">
        <w:rPr>
          <w:rFonts w:ascii="Times New Roman" w:eastAsia="Calibri" w:hAnsi="Times New Roman" w:cs="Times New Roman"/>
          <w:color w:val="000000"/>
        </w:rPr>
        <w:t>the involved Program’s process would not work</w:t>
      </w:r>
      <w:r w:rsidR="00BF7A20" w:rsidRPr="00C802AB">
        <w:rPr>
          <w:rFonts w:ascii="Times New Roman" w:eastAsia="Calibri" w:hAnsi="Times New Roman" w:cs="Times New Roman"/>
          <w:color w:val="000000"/>
        </w:rPr>
        <w:t xml:space="preserve"> (e.g., fear of retaliation or imminent exit)</w:t>
      </w:r>
      <w:r w:rsidR="00DA3651">
        <w:rPr>
          <w:rFonts w:ascii="Times New Roman" w:eastAsia="Calibri" w:hAnsi="Times New Roman" w:cs="Times New Roman"/>
          <w:color w:val="000000"/>
        </w:rPr>
        <w:t xml:space="preserve">, </w:t>
      </w:r>
      <w:r w:rsidR="00552890" w:rsidRPr="007C14CB">
        <w:rPr>
          <w:rFonts w:ascii="Times New Roman" w:eastAsia="Calibri" w:hAnsi="Times New Roman" w:cs="Times New Roman"/>
          <w:color w:val="000000"/>
        </w:rPr>
        <w:t xml:space="preserve">or if </w:t>
      </w:r>
      <w:r w:rsidR="00F41BD1" w:rsidRPr="007C14CB">
        <w:rPr>
          <w:rFonts w:ascii="Times New Roman" w:eastAsia="Calibri" w:hAnsi="Times New Roman" w:cs="Times New Roman"/>
          <w:color w:val="000000"/>
        </w:rPr>
        <w:t>they</w:t>
      </w:r>
      <w:r w:rsidR="00552890" w:rsidRPr="007C14CB">
        <w:rPr>
          <w:rFonts w:ascii="Times New Roman" w:eastAsia="Calibri" w:hAnsi="Times New Roman" w:cs="Times New Roman"/>
          <w:color w:val="000000"/>
        </w:rPr>
        <w:t xml:space="preserve"> believe </w:t>
      </w:r>
      <w:r w:rsidR="00F41BD1" w:rsidRPr="007C14CB">
        <w:rPr>
          <w:rFonts w:ascii="Times New Roman" w:eastAsia="Calibri" w:hAnsi="Times New Roman" w:cs="Times New Roman"/>
          <w:color w:val="000000"/>
        </w:rPr>
        <w:t>they</w:t>
      </w:r>
      <w:r w:rsidR="00552890" w:rsidRPr="007C14CB">
        <w:rPr>
          <w:rFonts w:ascii="Times New Roman" w:eastAsia="Calibri" w:hAnsi="Times New Roman" w:cs="Times New Roman"/>
          <w:color w:val="000000"/>
        </w:rPr>
        <w:t xml:space="preserve"> have been subject to discrimination</w:t>
      </w:r>
      <w:r w:rsidR="00F41BD1" w:rsidRPr="007C14CB">
        <w:rPr>
          <w:rFonts w:ascii="Times New Roman" w:eastAsia="Calibri" w:hAnsi="Times New Roman" w:cs="Times New Roman"/>
          <w:color w:val="000000"/>
        </w:rPr>
        <w:t>,</w:t>
      </w:r>
      <w:r w:rsidR="00552890" w:rsidRPr="007C14CB">
        <w:rPr>
          <w:rFonts w:ascii="Times New Roman" w:eastAsia="Calibri" w:hAnsi="Times New Roman" w:cs="Times New Roman"/>
          <w:color w:val="000000"/>
        </w:rPr>
        <w:t xml:space="preserve"> </w:t>
      </w:r>
      <w:r w:rsidR="003C3EB7" w:rsidRPr="007C14CB">
        <w:rPr>
          <w:rFonts w:ascii="Times New Roman" w:eastAsia="Calibri" w:hAnsi="Times New Roman" w:cs="Times New Roman"/>
          <w:color w:val="000000"/>
        </w:rPr>
        <w:t xml:space="preserve">KCADV staff will move forward with the </w:t>
      </w:r>
      <w:r w:rsidR="00DA3651">
        <w:rPr>
          <w:rFonts w:ascii="Times New Roman" w:eastAsia="Calibri" w:hAnsi="Times New Roman" w:cs="Times New Roman"/>
          <w:color w:val="000000"/>
        </w:rPr>
        <w:t xml:space="preserve">grievance </w:t>
      </w:r>
      <w:r w:rsidR="003C3EB7" w:rsidRPr="007C14CB">
        <w:rPr>
          <w:rFonts w:ascii="Times New Roman" w:eastAsia="Calibri" w:hAnsi="Times New Roman" w:cs="Times New Roman"/>
          <w:color w:val="000000"/>
        </w:rPr>
        <w:t>process</w:t>
      </w:r>
      <w:r w:rsidR="00606304">
        <w:rPr>
          <w:rFonts w:ascii="Times New Roman" w:eastAsia="Calibri" w:hAnsi="Times New Roman" w:cs="Times New Roman"/>
          <w:color w:val="000000"/>
        </w:rPr>
        <w:t xml:space="preserve">, </w:t>
      </w:r>
      <w:r w:rsidR="009F580D">
        <w:rPr>
          <w:rFonts w:ascii="Times New Roman" w:eastAsia="Calibri" w:hAnsi="Times New Roman" w:cs="Times New Roman"/>
          <w:color w:val="000000"/>
        </w:rPr>
        <w:t>regardless of whether the</w:t>
      </w:r>
      <w:r w:rsidR="00606304">
        <w:rPr>
          <w:rFonts w:ascii="Times New Roman" w:eastAsia="Calibri" w:hAnsi="Times New Roman" w:cs="Times New Roman"/>
          <w:color w:val="000000"/>
        </w:rPr>
        <w:t xml:space="preserve"> </w:t>
      </w:r>
      <w:r w:rsidR="00212DCC">
        <w:rPr>
          <w:rFonts w:ascii="Times New Roman" w:eastAsia="Calibri" w:hAnsi="Times New Roman" w:cs="Times New Roman"/>
          <w:color w:val="000000"/>
        </w:rPr>
        <w:t>complainant follow</w:t>
      </w:r>
      <w:r w:rsidR="008B7B67">
        <w:rPr>
          <w:rFonts w:ascii="Times New Roman" w:eastAsia="Calibri" w:hAnsi="Times New Roman" w:cs="Times New Roman"/>
          <w:color w:val="000000"/>
        </w:rPr>
        <w:t>ed</w:t>
      </w:r>
      <w:r w:rsidR="00212DCC">
        <w:rPr>
          <w:rFonts w:ascii="Times New Roman" w:eastAsia="Calibri" w:hAnsi="Times New Roman" w:cs="Times New Roman"/>
          <w:color w:val="000000"/>
        </w:rPr>
        <w:t xml:space="preserve"> the </w:t>
      </w:r>
      <w:r w:rsidR="00606304">
        <w:rPr>
          <w:rFonts w:ascii="Times New Roman" w:eastAsia="Calibri" w:hAnsi="Times New Roman" w:cs="Times New Roman"/>
          <w:color w:val="000000"/>
        </w:rPr>
        <w:t xml:space="preserve">involved </w:t>
      </w:r>
      <w:r w:rsidR="00606304" w:rsidRPr="0065375F">
        <w:rPr>
          <w:rFonts w:ascii="Times New Roman" w:eastAsia="Calibri" w:hAnsi="Times New Roman" w:cs="Times New Roman"/>
          <w:color w:val="000000"/>
        </w:rPr>
        <w:t xml:space="preserve">Program’s </w:t>
      </w:r>
      <w:r w:rsidR="00212DCC" w:rsidRPr="0065375F">
        <w:rPr>
          <w:rFonts w:ascii="Times New Roman" w:eastAsia="Calibri" w:hAnsi="Times New Roman" w:cs="Times New Roman"/>
          <w:color w:val="000000"/>
        </w:rPr>
        <w:t>complaint process</w:t>
      </w:r>
      <w:r w:rsidR="008B7B67" w:rsidRPr="0065375F">
        <w:rPr>
          <w:rFonts w:ascii="Times New Roman" w:eastAsia="Calibri" w:hAnsi="Times New Roman" w:cs="Times New Roman"/>
          <w:color w:val="000000"/>
        </w:rPr>
        <w:t xml:space="preserve"> or not</w:t>
      </w:r>
      <w:r w:rsidR="003C3EB7" w:rsidRPr="0065375F">
        <w:rPr>
          <w:rFonts w:ascii="Times New Roman" w:eastAsia="Calibri" w:hAnsi="Times New Roman" w:cs="Times New Roman"/>
          <w:color w:val="000000"/>
        </w:rPr>
        <w:t xml:space="preserve">. </w:t>
      </w:r>
    </w:p>
    <w:p w14:paraId="3D93416D" w14:textId="0335937E" w:rsidR="00CD4183" w:rsidRPr="0065375F" w:rsidRDefault="00C60D7B" w:rsidP="0065375F">
      <w:pPr>
        <w:numPr>
          <w:ilvl w:val="0"/>
          <w:numId w:val="4"/>
        </w:numPr>
        <w:autoSpaceDE w:val="0"/>
        <w:autoSpaceDN w:val="0"/>
        <w:adjustRightInd w:val="0"/>
        <w:ind w:left="900"/>
        <w:rPr>
          <w:rFonts w:ascii="Times New Roman" w:hAnsi="Times New Roman" w:cs="Times New Roman"/>
          <w:color w:val="000000"/>
        </w:rPr>
      </w:pPr>
      <w:r w:rsidRPr="0065375F">
        <w:rPr>
          <w:rFonts w:ascii="Times New Roman" w:eastAsia="Calibri" w:hAnsi="Times New Roman" w:cs="Times New Roman"/>
          <w:color w:val="000000"/>
        </w:rPr>
        <w:t>Once</w:t>
      </w:r>
      <w:r w:rsidR="00112C5C" w:rsidRPr="0065375F">
        <w:rPr>
          <w:rFonts w:ascii="Times New Roman" w:eastAsia="Calibri" w:hAnsi="Times New Roman" w:cs="Times New Roman"/>
          <w:color w:val="000000"/>
        </w:rPr>
        <w:t xml:space="preserve"> KCADV </w:t>
      </w:r>
      <w:r w:rsidRPr="0065375F">
        <w:rPr>
          <w:rFonts w:ascii="Times New Roman" w:eastAsia="Calibri" w:hAnsi="Times New Roman" w:cs="Times New Roman"/>
          <w:color w:val="000000"/>
        </w:rPr>
        <w:t>accepts</w:t>
      </w:r>
      <w:r w:rsidR="00112C5C" w:rsidRPr="0065375F">
        <w:rPr>
          <w:rFonts w:ascii="Times New Roman" w:eastAsia="Calibri" w:hAnsi="Times New Roman" w:cs="Times New Roman"/>
          <w:color w:val="000000"/>
        </w:rPr>
        <w:t xml:space="preserve"> the </w:t>
      </w:r>
      <w:r w:rsidR="00475BD0" w:rsidRPr="0065375F">
        <w:rPr>
          <w:rFonts w:ascii="Times New Roman" w:eastAsia="Calibri" w:hAnsi="Times New Roman" w:cs="Times New Roman"/>
          <w:color w:val="000000"/>
        </w:rPr>
        <w:t xml:space="preserve">complaint as a </w:t>
      </w:r>
      <w:r w:rsidR="00112C5C" w:rsidRPr="0065375F">
        <w:rPr>
          <w:rFonts w:ascii="Times New Roman" w:eastAsia="Calibri" w:hAnsi="Times New Roman" w:cs="Times New Roman"/>
          <w:color w:val="000000"/>
        </w:rPr>
        <w:t xml:space="preserve">grievance, </w:t>
      </w:r>
      <w:r w:rsidR="00E5085E" w:rsidRPr="0065375F">
        <w:rPr>
          <w:rFonts w:ascii="Times New Roman" w:eastAsia="Calibri" w:hAnsi="Times New Roman" w:cs="Times New Roman"/>
          <w:color w:val="000000"/>
        </w:rPr>
        <w:t xml:space="preserve">KCADV staff </w:t>
      </w:r>
      <w:r w:rsidR="00EC1FB8" w:rsidRPr="0065375F">
        <w:rPr>
          <w:rFonts w:ascii="Times New Roman" w:eastAsia="Calibri" w:hAnsi="Times New Roman" w:cs="Times New Roman"/>
          <w:color w:val="000000"/>
        </w:rPr>
        <w:t>will</w:t>
      </w:r>
      <w:r w:rsidR="00436814" w:rsidRPr="0065375F">
        <w:rPr>
          <w:rFonts w:ascii="Times New Roman" w:eastAsia="Calibri" w:hAnsi="Times New Roman" w:cs="Times New Roman"/>
          <w:color w:val="000000"/>
        </w:rPr>
        <w:t xml:space="preserve"> </w:t>
      </w:r>
      <w:r w:rsidR="00E5085E" w:rsidRPr="0065375F">
        <w:rPr>
          <w:rFonts w:ascii="Times New Roman" w:eastAsia="Calibri" w:hAnsi="Times New Roman" w:cs="Times New Roman"/>
          <w:color w:val="000000"/>
        </w:rPr>
        <w:t xml:space="preserve">forward the </w:t>
      </w:r>
      <w:r w:rsidR="00963BF2" w:rsidRPr="0065375F">
        <w:rPr>
          <w:rFonts w:ascii="Times New Roman" w:eastAsia="Calibri" w:hAnsi="Times New Roman" w:cs="Times New Roman"/>
          <w:color w:val="000000"/>
        </w:rPr>
        <w:t xml:space="preserve">grievance </w:t>
      </w:r>
      <w:r w:rsidR="000A433F" w:rsidRPr="0065375F">
        <w:rPr>
          <w:rFonts w:ascii="Times New Roman" w:eastAsia="Calibri" w:hAnsi="Times New Roman" w:cs="Times New Roman"/>
          <w:color w:val="000000"/>
        </w:rPr>
        <w:t xml:space="preserve">within 24 hours </w:t>
      </w:r>
      <w:r w:rsidR="00474615" w:rsidRPr="0065375F">
        <w:rPr>
          <w:rFonts w:ascii="Times New Roman" w:eastAsia="Calibri" w:hAnsi="Times New Roman" w:cs="Times New Roman"/>
          <w:color w:val="000000"/>
        </w:rPr>
        <w:t xml:space="preserve">by email </w:t>
      </w:r>
      <w:r w:rsidR="00E5085E" w:rsidRPr="0065375F">
        <w:rPr>
          <w:rFonts w:ascii="Times New Roman" w:eastAsia="Calibri" w:hAnsi="Times New Roman" w:cs="Times New Roman"/>
          <w:color w:val="000000"/>
        </w:rPr>
        <w:t xml:space="preserve">to the </w:t>
      </w:r>
      <w:r w:rsidR="000A433F" w:rsidRPr="0065375F">
        <w:rPr>
          <w:rFonts w:ascii="Times New Roman" w:eastAsia="Calibri" w:hAnsi="Times New Roman" w:cs="Times New Roman"/>
          <w:color w:val="000000"/>
        </w:rPr>
        <w:t xml:space="preserve">Chair of the </w:t>
      </w:r>
      <w:r w:rsidR="00E5085E" w:rsidRPr="0065375F">
        <w:rPr>
          <w:rFonts w:ascii="Times New Roman" w:eastAsia="Calibri" w:hAnsi="Times New Roman" w:cs="Times New Roman"/>
          <w:color w:val="000000"/>
        </w:rPr>
        <w:t>KCADV Standards Review Committee</w:t>
      </w:r>
      <w:r w:rsidR="00145A78" w:rsidRPr="0065375F">
        <w:rPr>
          <w:rFonts w:ascii="Times New Roman" w:eastAsia="Calibri" w:hAnsi="Times New Roman" w:cs="Times New Roman"/>
          <w:color w:val="000000"/>
        </w:rPr>
        <w:t xml:space="preserve"> (SRC)</w:t>
      </w:r>
      <w:r w:rsidR="00DB6D06" w:rsidRPr="00C84DCA">
        <w:rPr>
          <w:rFonts w:ascii="Times New Roman" w:eastAsia="Calibri" w:hAnsi="Times New Roman" w:cs="Times New Roman"/>
          <w:color w:val="000000"/>
        </w:rPr>
        <w:t>.</w:t>
      </w:r>
    </w:p>
    <w:p w14:paraId="47AB1F5D" w14:textId="1EE62168" w:rsidR="004B46DF" w:rsidRPr="007C14CB" w:rsidRDefault="00CD4183" w:rsidP="007C14CB">
      <w:pPr>
        <w:pStyle w:val="ListParagraph"/>
        <w:numPr>
          <w:ilvl w:val="0"/>
          <w:numId w:val="4"/>
        </w:numPr>
        <w:ind w:left="900"/>
        <w:rPr>
          <w:rFonts w:ascii="Times New Roman" w:hAnsi="Times New Roman" w:cs="Times New Roman"/>
          <w:color w:val="000000"/>
        </w:rPr>
      </w:pPr>
      <w:r>
        <w:rPr>
          <w:rFonts w:ascii="Times New Roman" w:eastAsia="Calibri" w:hAnsi="Times New Roman" w:cs="Times New Roman"/>
          <w:color w:val="000000"/>
        </w:rPr>
        <w:t>A</w:t>
      </w:r>
      <w:r w:rsidR="000A433F" w:rsidRPr="007C14CB">
        <w:rPr>
          <w:rFonts w:ascii="Times New Roman" w:eastAsia="Calibri" w:hAnsi="Times New Roman" w:cs="Times New Roman"/>
          <w:color w:val="000000"/>
        </w:rPr>
        <w:t xml:space="preserve"> separate notice will be provided to the </w:t>
      </w:r>
      <w:r>
        <w:rPr>
          <w:rFonts w:ascii="Times New Roman" w:eastAsia="Calibri" w:hAnsi="Times New Roman" w:cs="Times New Roman"/>
          <w:color w:val="000000"/>
        </w:rPr>
        <w:t xml:space="preserve">involved </w:t>
      </w:r>
      <w:r w:rsidR="000A433F" w:rsidRPr="007C14CB">
        <w:rPr>
          <w:rFonts w:ascii="Times New Roman" w:eastAsia="Calibri" w:hAnsi="Times New Roman" w:cs="Times New Roman"/>
          <w:color w:val="000000"/>
        </w:rPr>
        <w:t>Program that a grievance has been received and has been forwarded to the SRC</w:t>
      </w:r>
      <w:r w:rsidR="00CC2315">
        <w:rPr>
          <w:rFonts w:ascii="Times New Roman" w:eastAsia="Calibri" w:hAnsi="Times New Roman" w:cs="Times New Roman"/>
          <w:color w:val="000000"/>
        </w:rPr>
        <w:t xml:space="preserve"> Chair</w:t>
      </w:r>
      <w:r w:rsidR="000A433F" w:rsidRPr="007C14CB">
        <w:rPr>
          <w:rFonts w:ascii="Times New Roman" w:eastAsia="Calibri" w:hAnsi="Times New Roman" w:cs="Times New Roman"/>
          <w:color w:val="000000"/>
        </w:rPr>
        <w:t>.</w:t>
      </w:r>
    </w:p>
    <w:p w14:paraId="2B1E096D" w14:textId="62D2511E" w:rsidR="00C4688D" w:rsidRPr="007C14CB" w:rsidRDefault="00DB6D06" w:rsidP="007C14CB">
      <w:pPr>
        <w:numPr>
          <w:ilvl w:val="0"/>
          <w:numId w:val="4"/>
        </w:numPr>
        <w:autoSpaceDE w:val="0"/>
        <w:autoSpaceDN w:val="0"/>
        <w:adjustRightInd w:val="0"/>
        <w:ind w:left="900"/>
        <w:rPr>
          <w:rFonts w:ascii="Times New Roman" w:eastAsia="Calibri" w:hAnsi="Times New Roman" w:cs="Times New Roman"/>
          <w:color w:val="000000"/>
        </w:rPr>
      </w:pPr>
      <w:r>
        <w:rPr>
          <w:rFonts w:ascii="Times New Roman" w:eastAsia="Calibri" w:hAnsi="Times New Roman" w:cs="Times New Roman"/>
          <w:color w:val="000000"/>
        </w:rPr>
        <w:lastRenderedPageBreak/>
        <w:t>The</w:t>
      </w:r>
      <w:r w:rsidR="009F5D54" w:rsidRPr="007C14CB">
        <w:rPr>
          <w:rFonts w:ascii="Times New Roman" w:eastAsia="Calibri" w:hAnsi="Times New Roman" w:cs="Times New Roman"/>
          <w:color w:val="000000"/>
        </w:rPr>
        <w:t xml:space="preserve"> SRC Chair </w:t>
      </w:r>
      <w:r w:rsidR="00E5085E" w:rsidRPr="007C14CB">
        <w:rPr>
          <w:rFonts w:ascii="Times New Roman" w:eastAsia="Calibri" w:hAnsi="Times New Roman" w:cs="Times New Roman"/>
          <w:color w:val="000000"/>
        </w:rPr>
        <w:t xml:space="preserve">will have 10 business days (total time from </w:t>
      </w:r>
      <w:r w:rsidR="00AD0DD4">
        <w:rPr>
          <w:rFonts w:ascii="Times New Roman" w:eastAsia="Calibri" w:hAnsi="Times New Roman" w:cs="Times New Roman"/>
          <w:color w:val="000000"/>
        </w:rPr>
        <w:t>day</w:t>
      </w:r>
      <w:r w:rsidR="00FF3C84" w:rsidRPr="007C14CB">
        <w:rPr>
          <w:rFonts w:ascii="Times New Roman" w:eastAsia="Calibri" w:hAnsi="Times New Roman" w:cs="Times New Roman"/>
          <w:color w:val="000000"/>
        </w:rPr>
        <w:t xml:space="preserve"> KCADV staff</w:t>
      </w:r>
      <w:r w:rsidR="00AD0DD4">
        <w:rPr>
          <w:rFonts w:ascii="Times New Roman" w:eastAsia="Calibri" w:hAnsi="Times New Roman" w:cs="Times New Roman"/>
          <w:color w:val="000000"/>
        </w:rPr>
        <w:t xml:space="preserve"> sent grievance</w:t>
      </w:r>
      <w:r w:rsidR="00D701CF" w:rsidRPr="007C14CB">
        <w:rPr>
          <w:rFonts w:ascii="Times New Roman" w:eastAsia="Calibri" w:hAnsi="Times New Roman" w:cs="Times New Roman"/>
          <w:color w:val="000000"/>
        </w:rPr>
        <w:t>)</w:t>
      </w:r>
      <w:r w:rsidR="00E5085E" w:rsidRPr="007C14CB">
        <w:rPr>
          <w:rFonts w:ascii="Times New Roman" w:eastAsia="Calibri" w:hAnsi="Times New Roman" w:cs="Times New Roman"/>
          <w:color w:val="000000"/>
        </w:rPr>
        <w:t xml:space="preserve"> to </w:t>
      </w:r>
      <w:r w:rsidR="00D701CF" w:rsidRPr="007C14CB">
        <w:rPr>
          <w:rFonts w:ascii="Times New Roman" w:eastAsia="Calibri" w:hAnsi="Times New Roman" w:cs="Times New Roman"/>
          <w:color w:val="000000"/>
        </w:rPr>
        <w:t xml:space="preserve">contact both the complainant and the </w:t>
      </w:r>
      <w:r w:rsidR="00295AB7">
        <w:rPr>
          <w:rFonts w:ascii="Times New Roman" w:eastAsia="Calibri" w:hAnsi="Times New Roman" w:cs="Times New Roman"/>
          <w:color w:val="000000"/>
        </w:rPr>
        <w:t xml:space="preserve">involved </w:t>
      </w:r>
      <w:r w:rsidR="00D701CF" w:rsidRPr="007C14CB">
        <w:rPr>
          <w:rFonts w:ascii="Times New Roman" w:eastAsia="Calibri" w:hAnsi="Times New Roman" w:cs="Times New Roman"/>
          <w:color w:val="000000"/>
        </w:rPr>
        <w:t>Program to di</w:t>
      </w:r>
      <w:r w:rsidR="00415D43" w:rsidRPr="007C14CB">
        <w:rPr>
          <w:rFonts w:ascii="Times New Roman" w:eastAsia="Calibri" w:hAnsi="Times New Roman" w:cs="Times New Roman"/>
          <w:color w:val="000000"/>
        </w:rPr>
        <w:t>s</w:t>
      </w:r>
      <w:r w:rsidR="00D701CF" w:rsidRPr="007C14CB">
        <w:rPr>
          <w:rFonts w:ascii="Times New Roman" w:eastAsia="Calibri" w:hAnsi="Times New Roman" w:cs="Times New Roman"/>
          <w:color w:val="000000"/>
        </w:rPr>
        <w:t xml:space="preserve">cuss the grievance and </w:t>
      </w:r>
      <w:r w:rsidR="00E5085E" w:rsidRPr="007C14CB">
        <w:rPr>
          <w:rFonts w:ascii="Times New Roman" w:eastAsia="Calibri" w:hAnsi="Times New Roman" w:cs="Times New Roman"/>
          <w:color w:val="000000"/>
        </w:rPr>
        <w:t>try to reach a resolution</w:t>
      </w:r>
      <w:r w:rsidR="00E47E19">
        <w:rPr>
          <w:rFonts w:ascii="Times New Roman" w:eastAsia="Calibri" w:hAnsi="Times New Roman" w:cs="Times New Roman"/>
          <w:color w:val="000000"/>
        </w:rPr>
        <w:t xml:space="preserve">. </w:t>
      </w:r>
      <w:r w:rsidR="0073326D" w:rsidRPr="007C14CB">
        <w:rPr>
          <w:rFonts w:ascii="Times New Roman" w:eastAsia="Calibri" w:hAnsi="Times New Roman" w:cs="Times New Roman"/>
          <w:color w:val="000000"/>
        </w:rPr>
        <w:t xml:space="preserve">However, if </w:t>
      </w:r>
      <w:r w:rsidR="00C4688D" w:rsidRPr="007C14CB">
        <w:rPr>
          <w:rFonts w:ascii="Times New Roman" w:eastAsia="Calibri" w:hAnsi="Times New Roman" w:cs="Times New Roman"/>
          <w:color w:val="000000"/>
        </w:rPr>
        <w:t xml:space="preserve">the </w:t>
      </w:r>
      <w:r w:rsidR="00B41040" w:rsidRPr="007C14CB">
        <w:rPr>
          <w:rFonts w:ascii="Times New Roman" w:eastAsia="Calibri" w:hAnsi="Times New Roman" w:cs="Times New Roman"/>
          <w:color w:val="000000"/>
        </w:rPr>
        <w:t>complainant</w:t>
      </w:r>
      <w:r w:rsidR="00430E2A" w:rsidRPr="007C14CB">
        <w:rPr>
          <w:rFonts w:ascii="Times New Roman" w:eastAsia="Calibri" w:hAnsi="Times New Roman" w:cs="Times New Roman"/>
          <w:color w:val="000000"/>
        </w:rPr>
        <w:t xml:space="preserve"> is </w:t>
      </w:r>
      <w:r w:rsidR="002367DC" w:rsidRPr="007C14CB">
        <w:rPr>
          <w:rFonts w:ascii="Times New Roman" w:eastAsia="Calibri" w:hAnsi="Times New Roman" w:cs="Times New Roman"/>
          <w:color w:val="000000"/>
        </w:rPr>
        <w:t>to be exited</w:t>
      </w:r>
      <w:r w:rsidR="000B5CF9" w:rsidRPr="007C14CB">
        <w:rPr>
          <w:rFonts w:ascii="Times New Roman" w:eastAsia="Calibri" w:hAnsi="Times New Roman" w:cs="Times New Roman"/>
          <w:color w:val="000000"/>
        </w:rPr>
        <w:t xml:space="preserve"> and</w:t>
      </w:r>
      <w:r w:rsidR="00C4688D" w:rsidRPr="007C14CB">
        <w:rPr>
          <w:rFonts w:ascii="Times New Roman" w:eastAsia="Calibri" w:hAnsi="Times New Roman" w:cs="Times New Roman"/>
          <w:color w:val="000000"/>
        </w:rPr>
        <w:t xml:space="preserve">: </w:t>
      </w:r>
    </w:p>
    <w:p w14:paraId="036DF218" w14:textId="0A012BC6" w:rsidR="00C4688D" w:rsidRPr="007C14CB" w:rsidRDefault="000B5CF9" w:rsidP="007C14CB">
      <w:pPr>
        <w:numPr>
          <w:ilvl w:val="1"/>
          <w:numId w:val="4"/>
        </w:numPr>
        <w:autoSpaceDE w:val="0"/>
        <w:autoSpaceDN w:val="0"/>
        <w:adjustRightInd w:val="0"/>
        <w:ind w:left="1440"/>
        <w:rPr>
          <w:rFonts w:ascii="Times New Roman" w:hAnsi="Times New Roman" w:cs="Times New Roman"/>
          <w:color w:val="000000"/>
        </w:rPr>
      </w:pPr>
      <w:r w:rsidRPr="007C14CB">
        <w:rPr>
          <w:rFonts w:ascii="Times New Roman" w:eastAsia="Calibri" w:hAnsi="Times New Roman" w:cs="Times New Roman"/>
          <w:color w:val="000000"/>
        </w:rPr>
        <w:t>has</w:t>
      </w:r>
      <w:r w:rsidR="00C4688D" w:rsidRPr="007C14CB">
        <w:rPr>
          <w:rFonts w:ascii="Times New Roman" w:eastAsia="Calibri" w:hAnsi="Times New Roman" w:cs="Times New Roman"/>
          <w:color w:val="000000"/>
        </w:rPr>
        <w:t xml:space="preserve"> </w:t>
      </w:r>
      <w:r w:rsidRPr="007C14CB">
        <w:rPr>
          <w:rFonts w:ascii="Times New Roman" w:eastAsia="Calibri" w:hAnsi="Times New Roman" w:cs="Times New Roman"/>
          <w:color w:val="000000"/>
        </w:rPr>
        <w:t>no</w:t>
      </w:r>
      <w:r w:rsidR="00C4688D" w:rsidRPr="007C14CB">
        <w:rPr>
          <w:rFonts w:ascii="Times New Roman" w:eastAsia="Calibri" w:hAnsi="Times New Roman" w:cs="Times New Roman"/>
          <w:color w:val="000000"/>
        </w:rPr>
        <w:t xml:space="preserve"> place to go</w:t>
      </w:r>
      <w:r w:rsidRPr="007C14CB">
        <w:rPr>
          <w:rFonts w:ascii="Times New Roman" w:eastAsia="Calibri" w:hAnsi="Times New Roman" w:cs="Times New Roman"/>
          <w:color w:val="000000"/>
        </w:rPr>
        <w:t xml:space="preserve"> and will be considered </w:t>
      </w:r>
      <w:r w:rsidR="00430E2A" w:rsidRPr="007C14CB">
        <w:rPr>
          <w:rFonts w:ascii="Times New Roman" w:eastAsia="Calibri" w:hAnsi="Times New Roman" w:cs="Times New Roman"/>
          <w:color w:val="000000"/>
        </w:rPr>
        <w:t>homeless</w:t>
      </w:r>
      <w:r w:rsidR="002367DC" w:rsidRPr="007C14CB">
        <w:rPr>
          <w:rFonts w:ascii="Times New Roman" w:eastAsia="Calibri" w:hAnsi="Times New Roman" w:cs="Times New Roman"/>
          <w:color w:val="000000"/>
        </w:rPr>
        <w:t xml:space="preserve"> (using the HUD definition of homelessness)</w:t>
      </w:r>
      <w:r w:rsidR="0073326D" w:rsidRPr="007C14CB">
        <w:rPr>
          <w:rFonts w:ascii="Times New Roman" w:eastAsia="Calibri" w:hAnsi="Times New Roman" w:cs="Times New Roman"/>
          <w:color w:val="000000"/>
        </w:rPr>
        <w:t>, or</w:t>
      </w:r>
      <w:r w:rsidR="00430E2A" w:rsidRPr="007C14CB">
        <w:rPr>
          <w:rFonts w:ascii="Times New Roman" w:eastAsia="Calibri" w:hAnsi="Times New Roman" w:cs="Times New Roman"/>
          <w:color w:val="000000"/>
        </w:rPr>
        <w:t xml:space="preserve"> </w:t>
      </w:r>
    </w:p>
    <w:p w14:paraId="7A56DB38" w14:textId="1AB6A4F8" w:rsidR="00C4688D" w:rsidRPr="007C14CB" w:rsidRDefault="00C03583" w:rsidP="007C14CB">
      <w:pPr>
        <w:numPr>
          <w:ilvl w:val="1"/>
          <w:numId w:val="4"/>
        </w:numPr>
        <w:autoSpaceDE w:val="0"/>
        <w:autoSpaceDN w:val="0"/>
        <w:adjustRightInd w:val="0"/>
        <w:ind w:left="1440"/>
        <w:rPr>
          <w:rFonts w:ascii="Times New Roman" w:hAnsi="Times New Roman" w:cs="Times New Roman"/>
          <w:color w:val="000000"/>
        </w:rPr>
      </w:pPr>
      <w:r w:rsidRPr="007C14CB">
        <w:rPr>
          <w:rFonts w:ascii="Times New Roman" w:hAnsi="Times New Roman" w:cs="Times New Roman"/>
          <w:color w:val="000000"/>
        </w:rPr>
        <w:t xml:space="preserve">the exit is planned to occur </w:t>
      </w:r>
      <w:r w:rsidR="00C4688D" w:rsidRPr="007C14CB">
        <w:rPr>
          <w:rFonts w:ascii="Times New Roman" w:hAnsi="Times New Roman" w:cs="Times New Roman"/>
          <w:color w:val="000000"/>
        </w:rPr>
        <w:t>within the following 72 hours</w:t>
      </w:r>
      <w:r w:rsidR="0073326D" w:rsidRPr="007C14CB">
        <w:rPr>
          <w:rFonts w:ascii="Times New Roman" w:hAnsi="Times New Roman" w:cs="Times New Roman"/>
          <w:color w:val="000000"/>
        </w:rPr>
        <w:t>, or</w:t>
      </w:r>
      <w:r w:rsidR="00C4688D" w:rsidRPr="007C14CB">
        <w:rPr>
          <w:rFonts w:ascii="Times New Roman" w:hAnsi="Times New Roman" w:cs="Times New Roman"/>
          <w:color w:val="000000"/>
        </w:rPr>
        <w:t xml:space="preserve"> </w:t>
      </w:r>
    </w:p>
    <w:p w14:paraId="53EBBD57" w14:textId="4D35F941" w:rsidR="00C4688D" w:rsidRPr="007C14CB" w:rsidRDefault="00C03583" w:rsidP="007C14CB">
      <w:pPr>
        <w:numPr>
          <w:ilvl w:val="1"/>
          <w:numId w:val="4"/>
        </w:numPr>
        <w:autoSpaceDE w:val="0"/>
        <w:autoSpaceDN w:val="0"/>
        <w:adjustRightInd w:val="0"/>
        <w:ind w:left="1440"/>
        <w:rPr>
          <w:rFonts w:ascii="Times New Roman" w:hAnsi="Times New Roman" w:cs="Times New Roman"/>
          <w:color w:val="000000"/>
        </w:rPr>
      </w:pPr>
      <w:r w:rsidRPr="007C14CB">
        <w:rPr>
          <w:rFonts w:ascii="Times New Roman" w:hAnsi="Times New Roman" w:cs="Times New Roman"/>
          <w:color w:val="000000"/>
        </w:rPr>
        <w:t xml:space="preserve">has </w:t>
      </w:r>
      <w:r w:rsidR="00C4688D" w:rsidRPr="007C14CB">
        <w:rPr>
          <w:rFonts w:ascii="Times New Roman" w:hAnsi="Times New Roman" w:cs="Times New Roman"/>
          <w:color w:val="000000"/>
        </w:rPr>
        <w:t>children/dependents</w:t>
      </w:r>
      <w:r w:rsidRPr="007C14CB">
        <w:rPr>
          <w:rFonts w:ascii="Times New Roman" w:hAnsi="Times New Roman" w:cs="Times New Roman"/>
          <w:color w:val="000000"/>
        </w:rPr>
        <w:t xml:space="preserve"> that will also be exited</w:t>
      </w:r>
      <w:r w:rsidR="0013602D" w:rsidRPr="007C14CB">
        <w:rPr>
          <w:rFonts w:ascii="Times New Roman" w:hAnsi="Times New Roman" w:cs="Times New Roman"/>
          <w:color w:val="000000"/>
        </w:rPr>
        <w:t>, or</w:t>
      </w:r>
    </w:p>
    <w:p w14:paraId="603C2B8D" w14:textId="61C65E3F" w:rsidR="00970599" w:rsidRPr="007C14CB" w:rsidRDefault="00C4688D" w:rsidP="007C14CB">
      <w:pPr>
        <w:numPr>
          <w:ilvl w:val="1"/>
          <w:numId w:val="4"/>
        </w:numPr>
        <w:autoSpaceDE w:val="0"/>
        <w:autoSpaceDN w:val="0"/>
        <w:adjustRightInd w:val="0"/>
        <w:ind w:left="1440"/>
        <w:rPr>
          <w:rFonts w:ascii="Times New Roman" w:hAnsi="Times New Roman" w:cs="Times New Roman"/>
          <w:color w:val="000000"/>
        </w:rPr>
      </w:pPr>
      <w:r w:rsidRPr="007C14CB">
        <w:rPr>
          <w:rFonts w:ascii="Times New Roman" w:hAnsi="Times New Roman" w:cs="Times New Roman"/>
          <w:color w:val="000000"/>
        </w:rPr>
        <w:t xml:space="preserve">risks </w:t>
      </w:r>
      <w:r w:rsidR="00430E2A" w:rsidRPr="007C14CB">
        <w:rPr>
          <w:rFonts w:ascii="Times New Roman" w:hAnsi="Times New Roman" w:cs="Times New Roman"/>
          <w:color w:val="000000"/>
        </w:rPr>
        <w:t xml:space="preserve">harm because the only place </w:t>
      </w:r>
      <w:r w:rsidR="00B41040" w:rsidRPr="007C14CB">
        <w:rPr>
          <w:rFonts w:ascii="Times New Roman" w:hAnsi="Times New Roman" w:cs="Times New Roman"/>
          <w:color w:val="000000"/>
        </w:rPr>
        <w:t xml:space="preserve">they </w:t>
      </w:r>
      <w:r w:rsidR="00430E2A" w:rsidRPr="007C14CB">
        <w:rPr>
          <w:rFonts w:ascii="Times New Roman" w:hAnsi="Times New Roman" w:cs="Times New Roman"/>
          <w:color w:val="000000"/>
        </w:rPr>
        <w:t>ha</w:t>
      </w:r>
      <w:r w:rsidR="00B41040" w:rsidRPr="007C14CB">
        <w:rPr>
          <w:rFonts w:ascii="Times New Roman" w:hAnsi="Times New Roman" w:cs="Times New Roman"/>
          <w:color w:val="000000"/>
        </w:rPr>
        <w:t>ve</w:t>
      </w:r>
      <w:r w:rsidR="00430E2A" w:rsidRPr="007C14CB">
        <w:rPr>
          <w:rFonts w:ascii="Times New Roman" w:hAnsi="Times New Roman" w:cs="Times New Roman"/>
          <w:color w:val="000000"/>
        </w:rPr>
        <w:t xml:space="preserve"> to go is back home </w:t>
      </w:r>
      <w:r w:rsidR="0045513D" w:rsidRPr="007C14CB">
        <w:rPr>
          <w:rFonts w:ascii="Times New Roman" w:hAnsi="Times New Roman" w:cs="Times New Roman"/>
          <w:color w:val="000000"/>
        </w:rPr>
        <w:t xml:space="preserve">to an </w:t>
      </w:r>
      <w:r w:rsidR="00430E2A" w:rsidRPr="007C14CB">
        <w:rPr>
          <w:rFonts w:ascii="Times New Roman" w:hAnsi="Times New Roman" w:cs="Times New Roman"/>
          <w:color w:val="000000"/>
        </w:rPr>
        <w:t>abusive partne</w:t>
      </w:r>
      <w:r w:rsidR="002367DC" w:rsidRPr="007C14CB">
        <w:rPr>
          <w:rFonts w:ascii="Times New Roman" w:hAnsi="Times New Roman" w:cs="Times New Roman"/>
          <w:color w:val="000000"/>
        </w:rPr>
        <w:t>r</w:t>
      </w:r>
      <w:r w:rsidR="008606D9" w:rsidRPr="007C14CB">
        <w:rPr>
          <w:rFonts w:ascii="Times New Roman" w:hAnsi="Times New Roman" w:cs="Times New Roman"/>
          <w:color w:val="000000"/>
        </w:rPr>
        <w:t>,</w:t>
      </w:r>
      <w:r w:rsidR="00AA797F" w:rsidRPr="007C14CB">
        <w:rPr>
          <w:rFonts w:ascii="Times New Roman" w:hAnsi="Times New Roman" w:cs="Times New Roman"/>
          <w:color w:val="000000"/>
        </w:rPr>
        <w:t xml:space="preserve"> </w:t>
      </w:r>
    </w:p>
    <w:p w14:paraId="2CDD40B3" w14:textId="60CEB0E6" w:rsidR="005B0B9D" w:rsidRPr="007C14CB" w:rsidRDefault="00AA797F" w:rsidP="007C14CB">
      <w:pPr>
        <w:autoSpaceDE w:val="0"/>
        <w:autoSpaceDN w:val="0"/>
        <w:adjustRightInd w:val="0"/>
        <w:ind w:left="900"/>
        <w:rPr>
          <w:rFonts w:ascii="Times New Roman" w:hAnsi="Times New Roman" w:cs="Times New Roman"/>
          <w:color w:val="000000"/>
        </w:rPr>
      </w:pPr>
      <w:r w:rsidRPr="007C14CB">
        <w:rPr>
          <w:rFonts w:ascii="Times New Roman" w:hAnsi="Times New Roman" w:cs="Times New Roman"/>
          <w:color w:val="000000"/>
        </w:rPr>
        <w:t>t</w:t>
      </w:r>
      <w:r w:rsidR="008606D9" w:rsidRPr="007C14CB">
        <w:rPr>
          <w:rFonts w:ascii="Times New Roman" w:hAnsi="Times New Roman" w:cs="Times New Roman"/>
          <w:color w:val="000000"/>
        </w:rPr>
        <w:t xml:space="preserve">hen the </w:t>
      </w:r>
      <w:r w:rsidR="00DB6D06">
        <w:rPr>
          <w:rFonts w:ascii="Times New Roman" w:hAnsi="Times New Roman" w:cs="Times New Roman"/>
          <w:color w:val="000000"/>
        </w:rPr>
        <w:t xml:space="preserve">SRC </w:t>
      </w:r>
      <w:r w:rsidR="008606D9" w:rsidRPr="007C14CB">
        <w:rPr>
          <w:rFonts w:ascii="Times New Roman" w:hAnsi="Times New Roman" w:cs="Times New Roman"/>
          <w:color w:val="000000"/>
        </w:rPr>
        <w:t>Chair</w:t>
      </w:r>
      <w:r w:rsidR="00C57FB5" w:rsidRPr="007C14CB">
        <w:rPr>
          <w:rFonts w:ascii="Times New Roman" w:hAnsi="Times New Roman" w:cs="Times New Roman"/>
          <w:color w:val="000000"/>
        </w:rPr>
        <w:t>, or another member if the Chair is not available,</w:t>
      </w:r>
      <w:r w:rsidR="008606D9" w:rsidRPr="007C14CB">
        <w:rPr>
          <w:rFonts w:ascii="Times New Roman" w:hAnsi="Times New Roman" w:cs="Times New Roman"/>
          <w:color w:val="000000"/>
        </w:rPr>
        <w:t xml:space="preserve"> must expedite the grievance, including</w:t>
      </w:r>
      <w:r w:rsidR="00C57FB5" w:rsidRPr="007C14CB">
        <w:rPr>
          <w:rFonts w:ascii="Times New Roman" w:hAnsi="Times New Roman" w:cs="Times New Roman"/>
          <w:color w:val="000000"/>
        </w:rPr>
        <w:t xml:space="preserve"> taking</w:t>
      </w:r>
      <w:r w:rsidR="00346E0B" w:rsidRPr="007C14CB">
        <w:rPr>
          <w:rFonts w:ascii="Times New Roman" w:eastAsia="Calibri" w:hAnsi="Times New Roman" w:cs="Times New Roman"/>
          <w:color w:val="000000"/>
        </w:rPr>
        <w:t xml:space="preserve"> action to address the immediate safety and well</w:t>
      </w:r>
      <w:r w:rsidR="008C7869" w:rsidRPr="007C14CB">
        <w:rPr>
          <w:rFonts w:ascii="Times New Roman" w:eastAsia="Calibri" w:hAnsi="Times New Roman" w:cs="Times New Roman"/>
          <w:color w:val="000000"/>
        </w:rPr>
        <w:t>-</w:t>
      </w:r>
      <w:r w:rsidR="00346E0B" w:rsidRPr="007C14CB">
        <w:rPr>
          <w:rFonts w:ascii="Times New Roman" w:eastAsia="Calibri" w:hAnsi="Times New Roman" w:cs="Times New Roman"/>
          <w:color w:val="000000"/>
        </w:rPr>
        <w:t xml:space="preserve">being concerns of the </w:t>
      </w:r>
      <w:r w:rsidR="0045513D" w:rsidRPr="007C14CB">
        <w:rPr>
          <w:rFonts w:ascii="Times New Roman" w:eastAsia="Calibri" w:hAnsi="Times New Roman" w:cs="Times New Roman"/>
          <w:color w:val="000000"/>
        </w:rPr>
        <w:t>complainant</w:t>
      </w:r>
      <w:r w:rsidR="00346E0B" w:rsidRPr="007C14CB">
        <w:rPr>
          <w:rFonts w:ascii="Times New Roman" w:eastAsia="Calibri" w:hAnsi="Times New Roman" w:cs="Times New Roman"/>
          <w:color w:val="000000"/>
        </w:rPr>
        <w:t xml:space="preserve"> and/or their children. Any member so doing shall notify KCADV, </w:t>
      </w:r>
      <w:r w:rsidR="00AF0A06" w:rsidRPr="007C14CB">
        <w:rPr>
          <w:rFonts w:ascii="Times New Roman" w:eastAsia="Calibri" w:hAnsi="Times New Roman" w:cs="Times New Roman"/>
          <w:color w:val="000000"/>
        </w:rPr>
        <w:t xml:space="preserve">the </w:t>
      </w:r>
      <w:r w:rsidR="00D35E66">
        <w:rPr>
          <w:rFonts w:ascii="Times New Roman" w:eastAsia="Calibri" w:hAnsi="Times New Roman" w:cs="Times New Roman"/>
          <w:color w:val="000000"/>
        </w:rPr>
        <w:t xml:space="preserve">involved </w:t>
      </w:r>
      <w:r w:rsidR="00F6648B" w:rsidRPr="007C14CB">
        <w:rPr>
          <w:rFonts w:ascii="Times New Roman" w:eastAsia="Calibri" w:hAnsi="Times New Roman" w:cs="Times New Roman"/>
          <w:color w:val="000000"/>
        </w:rPr>
        <w:t>Program,</w:t>
      </w:r>
      <w:r w:rsidR="00346E0B" w:rsidRPr="007C14CB">
        <w:rPr>
          <w:rFonts w:ascii="Times New Roman" w:eastAsia="Calibri" w:hAnsi="Times New Roman" w:cs="Times New Roman"/>
          <w:color w:val="000000"/>
        </w:rPr>
        <w:t xml:space="preserve"> and the other members of the SRC in as timely a manner as possible of the emergency steps taken. Once the emergency situation has been addressed, the SRC</w:t>
      </w:r>
      <w:r w:rsidR="00DB6D06">
        <w:rPr>
          <w:rFonts w:ascii="Times New Roman" w:eastAsia="Calibri" w:hAnsi="Times New Roman" w:cs="Times New Roman"/>
          <w:color w:val="000000"/>
        </w:rPr>
        <w:t xml:space="preserve"> Chair</w:t>
      </w:r>
      <w:r w:rsidR="00346E0B" w:rsidRPr="007C14CB">
        <w:rPr>
          <w:rFonts w:ascii="Times New Roman" w:eastAsia="Calibri" w:hAnsi="Times New Roman" w:cs="Times New Roman"/>
          <w:color w:val="000000"/>
        </w:rPr>
        <w:t xml:space="preserve"> shall proceed in </w:t>
      </w:r>
      <w:r w:rsidR="00DB6D06">
        <w:rPr>
          <w:rFonts w:ascii="Times New Roman" w:eastAsia="Calibri" w:hAnsi="Times New Roman" w:cs="Times New Roman"/>
          <w:color w:val="000000"/>
        </w:rPr>
        <w:t xml:space="preserve">attempting to </w:t>
      </w:r>
      <w:r w:rsidR="00346E0B" w:rsidRPr="007C14CB">
        <w:rPr>
          <w:rFonts w:ascii="Times New Roman" w:eastAsia="Calibri" w:hAnsi="Times New Roman" w:cs="Times New Roman"/>
          <w:color w:val="000000"/>
        </w:rPr>
        <w:t>resolv</w:t>
      </w:r>
      <w:r w:rsidR="00DB6D06">
        <w:rPr>
          <w:rFonts w:ascii="Times New Roman" w:eastAsia="Calibri" w:hAnsi="Times New Roman" w:cs="Times New Roman"/>
          <w:color w:val="000000"/>
        </w:rPr>
        <w:t>e</w:t>
      </w:r>
      <w:r w:rsidR="00346E0B" w:rsidRPr="007C14CB">
        <w:rPr>
          <w:rFonts w:ascii="Times New Roman" w:eastAsia="Calibri" w:hAnsi="Times New Roman" w:cs="Times New Roman"/>
          <w:color w:val="000000"/>
        </w:rPr>
        <w:t xml:space="preserve"> the grievance using the regular process as set out herein.</w:t>
      </w:r>
      <w:r w:rsidR="009B779A" w:rsidRPr="007C14CB">
        <w:rPr>
          <w:rFonts w:ascii="Times New Roman" w:eastAsia="Calibri" w:hAnsi="Times New Roman" w:cs="Times New Roman"/>
          <w:color w:val="000000"/>
        </w:rPr>
        <w:t xml:space="preserve"> </w:t>
      </w:r>
      <w:r w:rsidR="005B0B9D" w:rsidRPr="007C14CB">
        <w:rPr>
          <w:rFonts w:ascii="Times New Roman" w:eastAsia="Calibri" w:hAnsi="Times New Roman" w:cs="Times New Roman"/>
          <w:color w:val="000000" w:themeColor="text1"/>
        </w:rPr>
        <w:t xml:space="preserve">If the </w:t>
      </w:r>
      <w:r w:rsidR="000B48F2">
        <w:rPr>
          <w:rFonts w:ascii="Times New Roman" w:eastAsia="Calibri" w:hAnsi="Times New Roman" w:cs="Times New Roman"/>
          <w:color w:val="000000" w:themeColor="text1"/>
        </w:rPr>
        <w:t xml:space="preserve">involved </w:t>
      </w:r>
      <w:r w:rsidR="005B0B9D" w:rsidRPr="007C14CB">
        <w:rPr>
          <w:rFonts w:ascii="Times New Roman" w:eastAsia="Calibri" w:hAnsi="Times New Roman" w:cs="Times New Roman"/>
          <w:color w:val="000000" w:themeColor="text1"/>
        </w:rPr>
        <w:t>Program receives HUD funding (ESG, RRH, etc.), the SRC</w:t>
      </w:r>
      <w:r w:rsidR="00DB6D06">
        <w:rPr>
          <w:rFonts w:ascii="Times New Roman" w:eastAsia="Calibri" w:hAnsi="Times New Roman" w:cs="Times New Roman"/>
          <w:color w:val="000000" w:themeColor="text1"/>
        </w:rPr>
        <w:t xml:space="preserve"> Chair</w:t>
      </w:r>
      <w:r w:rsidR="005B0B9D" w:rsidRPr="007C14CB">
        <w:rPr>
          <w:rFonts w:ascii="Times New Roman" w:eastAsia="Calibri" w:hAnsi="Times New Roman" w:cs="Times New Roman"/>
          <w:color w:val="000000" w:themeColor="text1"/>
        </w:rPr>
        <w:t xml:space="preserve"> may also need to assess whether </w:t>
      </w:r>
      <w:r w:rsidR="00DB6D06">
        <w:rPr>
          <w:rFonts w:ascii="Times New Roman" w:eastAsia="Calibri" w:hAnsi="Times New Roman" w:cs="Times New Roman"/>
          <w:color w:val="000000" w:themeColor="text1"/>
        </w:rPr>
        <w:t>the Program</w:t>
      </w:r>
      <w:r w:rsidR="005B0B9D" w:rsidRPr="007C14CB">
        <w:rPr>
          <w:rFonts w:ascii="Times New Roman" w:eastAsia="Calibri" w:hAnsi="Times New Roman" w:cs="Times New Roman"/>
          <w:color w:val="000000" w:themeColor="text1"/>
        </w:rPr>
        <w:t xml:space="preserve"> has followed its Termination Policy </w:t>
      </w:r>
      <w:r w:rsidR="00670175">
        <w:rPr>
          <w:rFonts w:ascii="Times New Roman" w:eastAsia="Calibri" w:hAnsi="Times New Roman" w:cs="Times New Roman"/>
          <w:color w:val="000000" w:themeColor="text1"/>
        </w:rPr>
        <w:t>with respect to exiting</w:t>
      </w:r>
      <w:r w:rsidR="005B0B9D" w:rsidRPr="007C14CB">
        <w:rPr>
          <w:rFonts w:ascii="Times New Roman" w:eastAsia="Calibri" w:hAnsi="Times New Roman" w:cs="Times New Roman"/>
          <w:color w:val="000000" w:themeColor="text1"/>
        </w:rPr>
        <w:t xml:space="preserve"> the </w:t>
      </w:r>
      <w:r w:rsidR="0045513D" w:rsidRPr="007C14CB">
        <w:rPr>
          <w:rFonts w:ascii="Times New Roman" w:eastAsia="Calibri" w:hAnsi="Times New Roman" w:cs="Times New Roman"/>
          <w:color w:val="000000" w:themeColor="text1"/>
        </w:rPr>
        <w:t>complainant</w:t>
      </w:r>
      <w:r w:rsidR="00CC2315">
        <w:rPr>
          <w:rFonts w:ascii="Times New Roman" w:eastAsia="Calibri" w:hAnsi="Times New Roman" w:cs="Times New Roman"/>
          <w:color w:val="000000" w:themeColor="text1"/>
        </w:rPr>
        <w:t>.</w:t>
      </w:r>
    </w:p>
    <w:p w14:paraId="67A7241C" w14:textId="4572397B" w:rsidR="00665286" w:rsidRPr="007C14CB" w:rsidRDefault="00E5085E" w:rsidP="007C14CB">
      <w:pPr>
        <w:numPr>
          <w:ilvl w:val="0"/>
          <w:numId w:val="4"/>
        </w:numPr>
        <w:autoSpaceDE w:val="0"/>
        <w:autoSpaceDN w:val="0"/>
        <w:adjustRightInd w:val="0"/>
        <w:ind w:left="900"/>
        <w:rPr>
          <w:rFonts w:ascii="Times New Roman" w:hAnsi="Times New Roman" w:cs="Times New Roman"/>
          <w:color w:val="000000"/>
        </w:rPr>
      </w:pPr>
      <w:r w:rsidRPr="007C14CB">
        <w:rPr>
          <w:rFonts w:ascii="Times New Roman" w:eastAsia="Calibri" w:hAnsi="Times New Roman" w:cs="Times New Roman"/>
          <w:color w:val="000000"/>
        </w:rPr>
        <w:t>The SRC</w:t>
      </w:r>
      <w:r w:rsidR="00CC2315">
        <w:rPr>
          <w:rFonts w:ascii="Times New Roman" w:eastAsia="Calibri" w:hAnsi="Times New Roman" w:cs="Times New Roman"/>
          <w:color w:val="000000"/>
        </w:rPr>
        <w:t xml:space="preserve"> Chair (or Committee as deemed appropriate by the SRC Chair)</w:t>
      </w:r>
      <w:r w:rsidR="00DB6D06">
        <w:rPr>
          <w:rFonts w:ascii="Times New Roman" w:eastAsia="Calibri" w:hAnsi="Times New Roman" w:cs="Times New Roman"/>
          <w:color w:val="000000"/>
        </w:rPr>
        <w:t xml:space="preserve"> </w:t>
      </w:r>
      <w:r w:rsidRPr="007C14CB">
        <w:rPr>
          <w:rFonts w:ascii="Times New Roman" w:eastAsia="Calibri" w:hAnsi="Times New Roman" w:cs="Times New Roman"/>
          <w:color w:val="000000"/>
        </w:rPr>
        <w:t xml:space="preserve">may take any action that it believes necessary to investigate/resolve the grievance, up to and including conducting a program audit. If the </w:t>
      </w:r>
      <w:r w:rsidR="0066411B" w:rsidRPr="007C14CB">
        <w:rPr>
          <w:rFonts w:ascii="Times New Roman" w:eastAsia="Calibri" w:hAnsi="Times New Roman" w:cs="Times New Roman"/>
          <w:color w:val="000000"/>
        </w:rPr>
        <w:t>SRC</w:t>
      </w:r>
      <w:r w:rsidR="00B268DB" w:rsidRPr="007C14CB">
        <w:rPr>
          <w:rFonts w:ascii="Times New Roman" w:eastAsia="Calibri" w:hAnsi="Times New Roman" w:cs="Times New Roman"/>
          <w:color w:val="000000"/>
        </w:rPr>
        <w:t xml:space="preserve"> </w:t>
      </w:r>
      <w:r w:rsidR="00CC2315">
        <w:rPr>
          <w:rFonts w:ascii="Times New Roman" w:eastAsia="Calibri" w:hAnsi="Times New Roman" w:cs="Times New Roman"/>
          <w:color w:val="000000"/>
        </w:rPr>
        <w:t>Chair (or Committee) provides a recommended r</w:t>
      </w:r>
      <w:r w:rsidRPr="007C14CB">
        <w:rPr>
          <w:rFonts w:ascii="Times New Roman" w:eastAsia="Calibri" w:hAnsi="Times New Roman" w:cs="Times New Roman"/>
          <w:color w:val="000000"/>
        </w:rPr>
        <w:t>esol</w:t>
      </w:r>
      <w:r w:rsidR="00CC2315">
        <w:rPr>
          <w:rFonts w:ascii="Times New Roman" w:eastAsia="Calibri" w:hAnsi="Times New Roman" w:cs="Times New Roman"/>
          <w:color w:val="000000"/>
        </w:rPr>
        <w:t>ution to</w:t>
      </w:r>
      <w:r w:rsidRPr="007C14CB">
        <w:rPr>
          <w:rFonts w:ascii="Times New Roman" w:eastAsia="Calibri" w:hAnsi="Times New Roman" w:cs="Times New Roman"/>
          <w:color w:val="000000"/>
        </w:rPr>
        <w:t xml:space="preserve"> the grievance or determines that the grievance is not a violation of MPSS, the </w:t>
      </w:r>
      <w:r w:rsidR="00DB6D06">
        <w:rPr>
          <w:rFonts w:ascii="Times New Roman" w:eastAsia="Calibri" w:hAnsi="Times New Roman" w:cs="Times New Roman"/>
          <w:color w:val="000000"/>
        </w:rPr>
        <w:t xml:space="preserve">SRC </w:t>
      </w:r>
      <w:r w:rsidRPr="007C14CB">
        <w:rPr>
          <w:rFonts w:ascii="Times New Roman" w:eastAsia="Calibri" w:hAnsi="Times New Roman" w:cs="Times New Roman"/>
          <w:color w:val="000000"/>
        </w:rPr>
        <w:t xml:space="preserve">Chair will notify both the </w:t>
      </w:r>
      <w:r w:rsidR="00BE7EF2">
        <w:rPr>
          <w:rFonts w:ascii="Times New Roman" w:eastAsia="Calibri" w:hAnsi="Times New Roman" w:cs="Times New Roman"/>
          <w:color w:val="000000"/>
        </w:rPr>
        <w:t xml:space="preserve">involved </w:t>
      </w:r>
      <w:r w:rsidR="00D9220C" w:rsidRPr="007C14CB">
        <w:rPr>
          <w:rFonts w:ascii="Times New Roman" w:eastAsia="Calibri" w:hAnsi="Times New Roman" w:cs="Times New Roman"/>
          <w:color w:val="000000"/>
        </w:rPr>
        <w:t>P</w:t>
      </w:r>
      <w:r w:rsidRPr="007C14CB">
        <w:rPr>
          <w:rFonts w:ascii="Times New Roman" w:eastAsia="Calibri" w:hAnsi="Times New Roman" w:cs="Times New Roman"/>
          <w:color w:val="000000"/>
        </w:rPr>
        <w:t>rogram and the complainant of the decision and forward a summary of the grievance and the actions</w:t>
      </w:r>
      <w:r w:rsidR="00DB6D06">
        <w:rPr>
          <w:rFonts w:ascii="Times New Roman" w:eastAsia="Calibri" w:hAnsi="Times New Roman" w:cs="Times New Roman"/>
          <w:color w:val="000000"/>
        </w:rPr>
        <w:t xml:space="preserve"> and/or recommended </w:t>
      </w:r>
      <w:r w:rsidRPr="007C14CB">
        <w:rPr>
          <w:rFonts w:ascii="Times New Roman" w:eastAsia="Calibri" w:hAnsi="Times New Roman" w:cs="Times New Roman"/>
          <w:color w:val="000000"/>
        </w:rPr>
        <w:t xml:space="preserve">resolution to KCADV staff.  </w:t>
      </w:r>
    </w:p>
    <w:p w14:paraId="4267CF03" w14:textId="7C286CE4" w:rsidR="00E5085E" w:rsidRPr="007C14CB" w:rsidRDefault="00E5085E" w:rsidP="007C14CB">
      <w:pPr>
        <w:numPr>
          <w:ilvl w:val="0"/>
          <w:numId w:val="4"/>
        </w:numPr>
        <w:autoSpaceDE w:val="0"/>
        <w:autoSpaceDN w:val="0"/>
        <w:adjustRightInd w:val="0"/>
        <w:ind w:left="900"/>
        <w:rPr>
          <w:rFonts w:ascii="Times New Roman" w:hAnsi="Times New Roman" w:cs="Times New Roman"/>
          <w:color w:val="000000"/>
        </w:rPr>
      </w:pPr>
      <w:r w:rsidRPr="007C14CB">
        <w:rPr>
          <w:rFonts w:ascii="Times New Roman" w:eastAsia="Calibri" w:hAnsi="Times New Roman" w:cs="Times New Roman"/>
          <w:color w:val="000000"/>
        </w:rPr>
        <w:t xml:space="preserve">If the grievance will not </w:t>
      </w:r>
      <w:r w:rsidR="00DB6D06">
        <w:rPr>
          <w:rFonts w:ascii="Times New Roman" w:eastAsia="Calibri" w:hAnsi="Times New Roman" w:cs="Times New Roman"/>
          <w:color w:val="000000"/>
        </w:rPr>
        <w:t xml:space="preserve">have </w:t>
      </w:r>
      <w:r w:rsidR="00AD69B0">
        <w:rPr>
          <w:rFonts w:ascii="Times New Roman" w:eastAsia="Calibri" w:hAnsi="Times New Roman" w:cs="Times New Roman"/>
          <w:color w:val="000000"/>
        </w:rPr>
        <w:t>a recommended</w:t>
      </w:r>
      <w:r w:rsidR="00DB6D06" w:rsidRPr="007C14CB">
        <w:rPr>
          <w:rFonts w:ascii="Times New Roman" w:eastAsia="Calibri" w:hAnsi="Times New Roman" w:cs="Times New Roman"/>
          <w:color w:val="000000"/>
        </w:rPr>
        <w:t xml:space="preserve"> </w:t>
      </w:r>
      <w:r w:rsidRPr="007C14CB">
        <w:rPr>
          <w:rFonts w:ascii="Times New Roman" w:eastAsia="Calibri" w:hAnsi="Times New Roman" w:cs="Times New Roman"/>
          <w:color w:val="000000"/>
        </w:rPr>
        <w:t>resol</w:t>
      </w:r>
      <w:r w:rsidR="00DB6D06">
        <w:rPr>
          <w:rFonts w:ascii="Times New Roman" w:eastAsia="Calibri" w:hAnsi="Times New Roman" w:cs="Times New Roman"/>
          <w:color w:val="000000"/>
        </w:rPr>
        <w:t xml:space="preserve">ution </w:t>
      </w:r>
      <w:r w:rsidRPr="007C14CB">
        <w:rPr>
          <w:rFonts w:ascii="Times New Roman" w:eastAsia="Calibri" w:hAnsi="Times New Roman" w:cs="Times New Roman"/>
          <w:color w:val="000000"/>
        </w:rPr>
        <w:t>within 10</w:t>
      </w:r>
      <w:r w:rsidR="002F084E" w:rsidRPr="007C14CB">
        <w:rPr>
          <w:rFonts w:ascii="Times New Roman" w:eastAsia="Calibri" w:hAnsi="Times New Roman" w:cs="Times New Roman"/>
          <w:color w:val="000000"/>
        </w:rPr>
        <w:t xml:space="preserve"> </w:t>
      </w:r>
      <w:r w:rsidRPr="007C14CB">
        <w:rPr>
          <w:rFonts w:ascii="Times New Roman" w:eastAsia="Calibri" w:hAnsi="Times New Roman" w:cs="Times New Roman"/>
          <w:color w:val="000000"/>
        </w:rPr>
        <w:t xml:space="preserve">business days, the </w:t>
      </w:r>
      <w:r w:rsidR="00B7106C" w:rsidRPr="007C14CB">
        <w:rPr>
          <w:rFonts w:ascii="Times New Roman" w:eastAsia="Calibri" w:hAnsi="Times New Roman" w:cs="Times New Roman"/>
          <w:color w:val="000000"/>
        </w:rPr>
        <w:t>SRC</w:t>
      </w:r>
      <w:r w:rsidR="00AD69B0">
        <w:rPr>
          <w:rFonts w:ascii="Times New Roman" w:eastAsia="Calibri" w:hAnsi="Times New Roman" w:cs="Times New Roman"/>
          <w:color w:val="000000"/>
        </w:rPr>
        <w:t xml:space="preserve"> Chair</w:t>
      </w:r>
      <w:r w:rsidRPr="007C14CB">
        <w:rPr>
          <w:rFonts w:ascii="Times New Roman" w:eastAsia="Calibri" w:hAnsi="Times New Roman" w:cs="Times New Roman"/>
          <w:color w:val="000000"/>
        </w:rPr>
        <w:t xml:space="preserve"> must notify the complainant</w:t>
      </w:r>
      <w:r w:rsidR="00613C0C" w:rsidRPr="007C14CB">
        <w:rPr>
          <w:rFonts w:ascii="Times New Roman" w:eastAsia="Calibri" w:hAnsi="Times New Roman" w:cs="Times New Roman"/>
          <w:color w:val="000000"/>
        </w:rPr>
        <w:t xml:space="preserve">, </w:t>
      </w:r>
      <w:r w:rsidRPr="007C14CB">
        <w:rPr>
          <w:rFonts w:ascii="Times New Roman" w:eastAsia="Calibri" w:hAnsi="Times New Roman" w:cs="Times New Roman"/>
          <w:color w:val="000000"/>
        </w:rPr>
        <w:t xml:space="preserve">the </w:t>
      </w:r>
      <w:r w:rsidR="007E1750">
        <w:rPr>
          <w:rFonts w:ascii="Times New Roman" w:eastAsia="Calibri" w:hAnsi="Times New Roman" w:cs="Times New Roman"/>
          <w:color w:val="000000"/>
        </w:rPr>
        <w:t xml:space="preserve">involved </w:t>
      </w:r>
      <w:r w:rsidR="00BA0AB8" w:rsidRPr="007C14CB">
        <w:rPr>
          <w:rFonts w:ascii="Times New Roman" w:eastAsia="Calibri" w:hAnsi="Times New Roman" w:cs="Times New Roman"/>
          <w:color w:val="000000"/>
        </w:rPr>
        <w:t>P</w:t>
      </w:r>
      <w:r w:rsidRPr="007C14CB">
        <w:rPr>
          <w:rFonts w:ascii="Times New Roman" w:eastAsia="Calibri" w:hAnsi="Times New Roman" w:cs="Times New Roman"/>
          <w:color w:val="000000"/>
        </w:rPr>
        <w:t>rogram</w:t>
      </w:r>
      <w:r w:rsidR="00613C0C" w:rsidRPr="007C14CB">
        <w:rPr>
          <w:rFonts w:ascii="Times New Roman" w:eastAsia="Calibri" w:hAnsi="Times New Roman" w:cs="Times New Roman"/>
          <w:color w:val="000000"/>
        </w:rPr>
        <w:t xml:space="preserve">, and KCADV staff </w:t>
      </w:r>
      <w:r w:rsidRPr="007C14CB">
        <w:rPr>
          <w:rFonts w:ascii="Times New Roman" w:eastAsia="Calibri" w:hAnsi="Times New Roman" w:cs="Times New Roman"/>
          <w:color w:val="000000"/>
        </w:rPr>
        <w:t>that the grievance is still being re</w:t>
      </w:r>
      <w:r w:rsidR="00F21606" w:rsidRPr="007C14CB">
        <w:rPr>
          <w:rFonts w:ascii="Times New Roman" w:eastAsia="Calibri" w:hAnsi="Times New Roman" w:cs="Times New Roman"/>
          <w:color w:val="000000"/>
        </w:rPr>
        <w:t>vi</w:t>
      </w:r>
      <w:r w:rsidRPr="007C14CB">
        <w:rPr>
          <w:rFonts w:ascii="Times New Roman" w:eastAsia="Calibri" w:hAnsi="Times New Roman" w:cs="Times New Roman"/>
          <w:color w:val="000000"/>
        </w:rPr>
        <w:t>ewed</w:t>
      </w:r>
      <w:r w:rsidR="00613C0C" w:rsidRPr="007C14CB">
        <w:rPr>
          <w:rFonts w:ascii="Times New Roman" w:eastAsia="Calibri" w:hAnsi="Times New Roman" w:cs="Times New Roman"/>
          <w:color w:val="000000"/>
        </w:rPr>
        <w:t>,</w:t>
      </w:r>
      <w:r w:rsidRPr="007C14CB">
        <w:rPr>
          <w:rFonts w:ascii="Times New Roman" w:eastAsia="Calibri" w:hAnsi="Times New Roman" w:cs="Times New Roman"/>
          <w:color w:val="000000"/>
        </w:rPr>
        <w:t xml:space="preserve"> and provide an estimated time for resolution.  </w:t>
      </w:r>
    </w:p>
    <w:p w14:paraId="22148ED3" w14:textId="5E5F39E3" w:rsidR="00E5085E" w:rsidRPr="007C14CB" w:rsidRDefault="00613C0C" w:rsidP="007C14CB">
      <w:pPr>
        <w:numPr>
          <w:ilvl w:val="0"/>
          <w:numId w:val="4"/>
        </w:numPr>
        <w:autoSpaceDE w:val="0"/>
        <w:autoSpaceDN w:val="0"/>
        <w:adjustRightInd w:val="0"/>
        <w:ind w:left="900"/>
        <w:rPr>
          <w:rFonts w:ascii="Times New Roman" w:hAnsi="Times New Roman" w:cs="Times New Roman"/>
          <w:color w:val="000000" w:themeColor="text1"/>
        </w:rPr>
      </w:pPr>
      <w:r w:rsidRPr="007C14CB">
        <w:rPr>
          <w:rFonts w:ascii="Times New Roman" w:eastAsia="Calibri" w:hAnsi="Times New Roman" w:cs="Times New Roman"/>
          <w:color w:val="000000"/>
        </w:rPr>
        <w:t>Grievances</w:t>
      </w:r>
      <w:r w:rsidR="00E5085E" w:rsidRPr="007C14CB">
        <w:rPr>
          <w:rFonts w:ascii="Times New Roman" w:eastAsia="Calibri" w:hAnsi="Times New Roman" w:cs="Times New Roman"/>
          <w:color w:val="000000"/>
        </w:rPr>
        <w:t xml:space="preserve"> </w:t>
      </w:r>
      <w:r w:rsidRPr="007C14CB">
        <w:rPr>
          <w:rFonts w:ascii="Times New Roman" w:eastAsia="Calibri" w:hAnsi="Times New Roman" w:cs="Times New Roman"/>
          <w:color w:val="000000"/>
        </w:rPr>
        <w:t xml:space="preserve">will </w:t>
      </w:r>
      <w:r w:rsidR="00E5085E" w:rsidRPr="007C14CB">
        <w:rPr>
          <w:rFonts w:ascii="Times New Roman" w:eastAsia="Calibri" w:hAnsi="Times New Roman" w:cs="Times New Roman"/>
          <w:color w:val="000000"/>
        </w:rPr>
        <w:t xml:space="preserve">be entered into </w:t>
      </w:r>
      <w:proofErr w:type="spellStart"/>
      <w:r w:rsidR="00E5085E" w:rsidRPr="007C14CB">
        <w:rPr>
          <w:rFonts w:ascii="Times New Roman" w:eastAsia="Calibri" w:hAnsi="Times New Roman" w:cs="Times New Roman"/>
          <w:color w:val="000000"/>
        </w:rPr>
        <w:t>Os</w:t>
      </w:r>
      <w:proofErr w:type="spellEnd"/>
      <w:r w:rsidR="00E5085E" w:rsidRPr="007C14CB">
        <w:rPr>
          <w:rFonts w:ascii="Times New Roman" w:eastAsia="Calibri" w:hAnsi="Times New Roman" w:cs="Times New Roman"/>
          <w:color w:val="000000"/>
        </w:rPr>
        <w:t>-S</w:t>
      </w:r>
      <w:r w:rsidR="0085578B" w:rsidRPr="007C14CB">
        <w:rPr>
          <w:rFonts w:ascii="Times New Roman" w:eastAsia="Calibri" w:hAnsi="Times New Roman" w:cs="Times New Roman"/>
          <w:color w:val="000000"/>
        </w:rPr>
        <w:t>o</w:t>
      </w:r>
      <w:r w:rsidR="00DB61E5" w:rsidRPr="007C14CB">
        <w:rPr>
          <w:rFonts w:ascii="Times New Roman" w:eastAsia="Calibri" w:hAnsi="Times New Roman" w:cs="Times New Roman"/>
          <w:color w:val="000000"/>
        </w:rPr>
        <w:t>ft</w:t>
      </w:r>
      <w:r w:rsidR="0085578B" w:rsidRPr="007C14CB">
        <w:rPr>
          <w:rFonts w:ascii="Times New Roman" w:eastAsia="Calibri" w:hAnsi="Times New Roman" w:cs="Times New Roman"/>
          <w:color w:val="000000"/>
        </w:rPr>
        <w:t xml:space="preserve"> by</w:t>
      </w:r>
      <w:r w:rsidR="00B627B0" w:rsidRPr="007C14CB">
        <w:rPr>
          <w:rFonts w:ascii="Times New Roman" w:eastAsia="Calibri" w:hAnsi="Times New Roman" w:cs="Times New Roman"/>
          <w:color w:val="000000"/>
        </w:rPr>
        <w:t xml:space="preserve"> </w:t>
      </w:r>
      <w:r w:rsidRPr="007C14CB">
        <w:rPr>
          <w:rFonts w:ascii="Times New Roman" w:eastAsia="Calibri" w:hAnsi="Times New Roman" w:cs="Times New Roman"/>
          <w:color w:val="000000"/>
        </w:rPr>
        <w:t>KCADV staff.</w:t>
      </w:r>
    </w:p>
    <w:p w14:paraId="08486F0F" w14:textId="5DD95043" w:rsidR="00DE51E4" w:rsidRPr="007C14CB" w:rsidRDefault="00DE51E4" w:rsidP="007C14CB">
      <w:pPr>
        <w:tabs>
          <w:tab w:val="left" w:pos="720"/>
        </w:tabs>
        <w:autoSpaceDE w:val="0"/>
        <w:autoSpaceDN w:val="0"/>
        <w:adjustRightInd w:val="0"/>
        <w:ind w:left="720"/>
        <w:rPr>
          <w:rFonts w:ascii="Times New Roman" w:eastAsia="Calibri" w:hAnsi="Times New Roman" w:cs="Times New Roman"/>
          <w:color w:val="000000"/>
        </w:rPr>
      </w:pPr>
    </w:p>
    <w:p w14:paraId="74E914EB" w14:textId="063CA2BE" w:rsidR="00DE51E4" w:rsidRPr="007C14CB" w:rsidRDefault="00D71C05" w:rsidP="0007680B">
      <w:pPr>
        <w:autoSpaceDE w:val="0"/>
        <w:autoSpaceDN w:val="0"/>
        <w:adjustRightInd w:val="0"/>
        <w:ind w:left="540" w:hanging="540"/>
        <w:rPr>
          <w:rFonts w:ascii="Times New Roman" w:eastAsia="Calibri" w:hAnsi="Times New Roman" w:cs="Times New Roman"/>
          <w:b/>
          <w:bCs/>
          <w:color w:val="000000"/>
        </w:rPr>
      </w:pPr>
      <w:r>
        <w:rPr>
          <w:rFonts w:ascii="Times New Roman" w:eastAsia="Calibri" w:hAnsi="Times New Roman" w:cs="Times New Roman"/>
          <w:b/>
          <w:color w:val="000000"/>
        </w:rPr>
        <w:t>III</w:t>
      </w:r>
      <w:r w:rsidR="0007680B" w:rsidRPr="007C14CB">
        <w:rPr>
          <w:rFonts w:ascii="Times New Roman" w:eastAsia="Calibri" w:hAnsi="Times New Roman" w:cs="Times New Roman"/>
          <w:b/>
          <w:color w:val="000000"/>
        </w:rPr>
        <w:t>.</w:t>
      </w:r>
      <w:r w:rsidR="0007680B" w:rsidRPr="007C14CB">
        <w:rPr>
          <w:rFonts w:ascii="Times New Roman" w:eastAsia="Calibri" w:hAnsi="Times New Roman" w:cs="Times New Roman"/>
          <w:b/>
          <w:color w:val="000000"/>
        </w:rPr>
        <w:tab/>
      </w:r>
      <w:r w:rsidR="00DE51E4" w:rsidRPr="007C14CB">
        <w:rPr>
          <w:rFonts w:ascii="Times New Roman" w:eastAsia="Calibri" w:hAnsi="Times New Roman" w:cs="Times New Roman"/>
          <w:b/>
          <w:color w:val="000000"/>
        </w:rPr>
        <w:t>Procedure for</w:t>
      </w:r>
      <w:r w:rsidR="00DE51E4" w:rsidRPr="007C14CB">
        <w:rPr>
          <w:rFonts w:ascii="Times New Roman" w:eastAsia="Calibri" w:hAnsi="Times New Roman" w:cs="Times New Roman"/>
          <w:color w:val="000000"/>
        </w:rPr>
        <w:t xml:space="preserve"> </w:t>
      </w:r>
      <w:r w:rsidR="00DE51E4" w:rsidRPr="007C14CB">
        <w:rPr>
          <w:rFonts w:ascii="Times New Roman" w:eastAsia="Calibri" w:hAnsi="Times New Roman" w:cs="Times New Roman"/>
          <w:b/>
          <w:color w:val="000000"/>
        </w:rPr>
        <w:t>Accepting</w:t>
      </w:r>
      <w:r w:rsidR="00DE51E4" w:rsidRPr="007C14CB">
        <w:rPr>
          <w:rFonts w:ascii="Times New Roman" w:eastAsia="Calibri" w:hAnsi="Times New Roman" w:cs="Times New Roman"/>
          <w:b/>
          <w:bCs/>
          <w:color w:val="000000"/>
        </w:rPr>
        <w:t xml:space="preserve"> Grievances Based on MPSS from External Stakeholders</w:t>
      </w:r>
      <w:r w:rsidR="00426EAB" w:rsidRPr="007C14CB">
        <w:rPr>
          <w:rFonts w:ascii="Times New Roman" w:eastAsia="Calibri" w:hAnsi="Times New Roman" w:cs="Times New Roman"/>
          <w:b/>
          <w:bCs/>
          <w:color w:val="000000"/>
        </w:rPr>
        <w:t xml:space="preserve"> and other KCADV Programs</w:t>
      </w:r>
    </w:p>
    <w:p w14:paraId="30C1F8F6" w14:textId="77777777" w:rsidR="0007680B" w:rsidRPr="007C14CB" w:rsidRDefault="0007680B" w:rsidP="007C14CB">
      <w:pPr>
        <w:autoSpaceDE w:val="0"/>
        <w:autoSpaceDN w:val="0"/>
        <w:adjustRightInd w:val="0"/>
        <w:spacing w:line="120" w:lineRule="exact"/>
        <w:ind w:left="547" w:hanging="547"/>
        <w:rPr>
          <w:rFonts w:ascii="Times New Roman" w:eastAsia="Calibri" w:hAnsi="Times New Roman" w:cs="Times New Roman"/>
          <w:color w:val="000000"/>
        </w:rPr>
      </w:pPr>
    </w:p>
    <w:p w14:paraId="4D172991" w14:textId="7E6521B9" w:rsidR="00DE51E4" w:rsidRPr="007C14CB" w:rsidRDefault="00DE51E4" w:rsidP="007C14CB">
      <w:pPr>
        <w:autoSpaceDE w:val="0"/>
        <w:autoSpaceDN w:val="0"/>
        <w:adjustRightInd w:val="0"/>
        <w:ind w:left="540"/>
        <w:rPr>
          <w:rFonts w:ascii="Times New Roman" w:eastAsia="Calibri" w:hAnsi="Times New Roman" w:cs="Times New Roman"/>
          <w:color w:val="000000"/>
        </w:rPr>
      </w:pPr>
      <w:r w:rsidRPr="007C14CB">
        <w:rPr>
          <w:rFonts w:ascii="Times New Roman" w:eastAsia="Calibri" w:hAnsi="Times New Roman" w:cs="Times New Roman"/>
          <w:color w:val="000000"/>
        </w:rPr>
        <w:t xml:space="preserve">KCADV staff will review complaints </w:t>
      </w:r>
      <w:r w:rsidR="00A25F2E" w:rsidRPr="007C14CB">
        <w:rPr>
          <w:rFonts w:ascii="Times New Roman" w:eastAsia="Calibri" w:hAnsi="Times New Roman" w:cs="Times New Roman"/>
          <w:color w:val="000000"/>
        </w:rPr>
        <w:t>from external stakeholders</w:t>
      </w:r>
      <w:r w:rsidR="003A0319" w:rsidRPr="007C14CB">
        <w:rPr>
          <w:rFonts w:ascii="Times New Roman" w:eastAsia="Calibri" w:hAnsi="Times New Roman" w:cs="Times New Roman"/>
          <w:color w:val="000000"/>
        </w:rPr>
        <w:t xml:space="preserve"> and other KCADV programs</w:t>
      </w:r>
      <w:r w:rsidR="00A25F2E" w:rsidRPr="007C14CB">
        <w:rPr>
          <w:rFonts w:ascii="Times New Roman" w:eastAsia="Calibri" w:hAnsi="Times New Roman" w:cs="Times New Roman"/>
          <w:color w:val="000000"/>
        </w:rPr>
        <w:t xml:space="preserve">. </w:t>
      </w:r>
      <w:r w:rsidR="00754602" w:rsidRPr="007C14CB">
        <w:rPr>
          <w:rFonts w:ascii="Times New Roman" w:eastAsia="Calibri" w:hAnsi="Times New Roman" w:cs="Times New Roman"/>
          <w:color w:val="000000"/>
        </w:rPr>
        <w:t xml:space="preserve">KCADV as the holder of the CHFS contract will attempt to address the </w:t>
      </w:r>
      <w:r w:rsidR="003A0319" w:rsidRPr="007C14CB">
        <w:rPr>
          <w:rFonts w:ascii="Times New Roman" w:eastAsia="Calibri" w:hAnsi="Times New Roman" w:cs="Times New Roman"/>
          <w:color w:val="000000"/>
        </w:rPr>
        <w:t>organization’s</w:t>
      </w:r>
      <w:r w:rsidR="00754602" w:rsidRPr="007C14CB">
        <w:rPr>
          <w:rFonts w:ascii="Times New Roman" w:eastAsia="Calibri" w:hAnsi="Times New Roman" w:cs="Times New Roman"/>
          <w:color w:val="000000"/>
        </w:rPr>
        <w:t xml:space="preserve"> complaint</w:t>
      </w:r>
      <w:r w:rsidR="005B6853" w:rsidRPr="007C14CB">
        <w:rPr>
          <w:rFonts w:ascii="Times New Roman" w:eastAsia="Calibri" w:hAnsi="Times New Roman" w:cs="Times New Roman"/>
          <w:color w:val="000000"/>
        </w:rPr>
        <w:t xml:space="preserve">. If deemed appropriate, KCADV staff may forward the complaint to the </w:t>
      </w:r>
      <w:r w:rsidR="004E15F7" w:rsidRPr="007C14CB">
        <w:rPr>
          <w:rFonts w:ascii="Times New Roman" w:eastAsia="Calibri" w:hAnsi="Times New Roman" w:cs="Times New Roman"/>
          <w:color w:val="000000"/>
        </w:rPr>
        <w:t>SRC</w:t>
      </w:r>
      <w:r w:rsidR="005B6853" w:rsidRPr="007C14CB">
        <w:rPr>
          <w:rFonts w:ascii="Times New Roman" w:eastAsia="Calibri" w:hAnsi="Times New Roman" w:cs="Times New Roman"/>
          <w:color w:val="000000"/>
        </w:rPr>
        <w:t xml:space="preserve"> for </w:t>
      </w:r>
      <w:r w:rsidR="00CC2315">
        <w:rPr>
          <w:rFonts w:ascii="Times New Roman" w:eastAsia="Calibri" w:hAnsi="Times New Roman" w:cs="Times New Roman"/>
          <w:color w:val="000000"/>
        </w:rPr>
        <w:t xml:space="preserve">attempted </w:t>
      </w:r>
      <w:r w:rsidR="005B6853" w:rsidRPr="007C14CB">
        <w:rPr>
          <w:rFonts w:ascii="Times New Roman" w:eastAsia="Calibri" w:hAnsi="Times New Roman" w:cs="Times New Roman"/>
          <w:color w:val="000000"/>
        </w:rPr>
        <w:t xml:space="preserve">resolution. </w:t>
      </w:r>
    </w:p>
    <w:p w14:paraId="0F232758" w14:textId="62BDD311" w:rsidR="0034707A" w:rsidRPr="007C14CB" w:rsidRDefault="00B13A85" w:rsidP="007C14CB">
      <w:pPr>
        <w:pStyle w:val="ListParagraph"/>
        <w:numPr>
          <w:ilvl w:val="0"/>
          <w:numId w:val="22"/>
        </w:numPr>
        <w:autoSpaceDE w:val="0"/>
        <w:autoSpaceDN w:val="0"/>
        <w:adjustRightInd w:val="0"/>
        <w:rPr>
          <w:rFonts w:ascii="Times New Roman" w:eastAsiaTheme="minorEastAsia" w:hAnsi="Times New Roman" w:cs="Times New Roman"/>
          <w:color w:val="000000" w:themeColor="text1"/>
        </w:rPr>
      </w:pPr>
      <w:r w:rsidRPr="007C14CB">
        <w:rPr>
          <w:rFonts w:ascii="Times New Roman" w:eastAsia="Calibri" w:hAnsi="Times New Roman" w:cs="Times New Roman"/>
          <w:color w:val="000000"/>
        </w:rPr>
        <w:t>In such cases</w:t>
      </w:r>
      <w:r w:rsidR="00A82EA5" w:rsidRPr="007C14CB">
        <w:rPr>
          <w:rFonts w:ascii="Times New Roman" w:eastAsia="Calibri" w:hAnsi="Times New Roman" w:cs="Times New Roman"/>
          <w:color w:val="000000"/>
        </w:rPr>
        <w:t xml:space="preserve">, KCADV staff will forward the grievance within 24 hours by email to the </w:t>
      </w:r>
      <w:r w:rsidR="00AD69B0">
        <w:rPr>
          <w:rFonts w:ascii="Times New Roman" w:eastAsia="Calibri" w:hAnsi="Times New Roman" w:cs="Times New Roman"/>
          <w:color w:val="000000"/>
        </w:rPr>
        <w:t xml:space="preserve">SRC </w:t>
      </w:r>
      <w:r w:rsidR="00A82EA5" w:rsidRPr="007C14CB">
        <w:rPr>
          <w:rFonts w:ascii="Times New Roman" w:eastAsia="Calibri" w:hAnsi="Times New Roman" w:cs="Times New Roman"/>
          <w:color w:val="000000"/>
        </w:rPr>
        <w:t>Chair</w:t>
      </w:r>
      <w:r w:rsidR="00AD69B0">
        <w:rPr>
          <w:rFonts w:ascii="Times New Roman" w:eastAsia="Calibri" w:hAnsi="Times New Roman" w:cs="Times New Roman"/>
          <w:color w:val="000000"/>
        </w:rPr>
        <w:t>.</w:t>
      </w:r>
    </w:p>
    <w:p w14:paraId="6F86FD48" w14:textId="27572F1C" w:rsidR="00DE51E4" w:rsidRPr="007C14CB" w:rsidRDefault="00DA3651" w:rsidP="007C14CB">
      <w:pPr>
        <w:pStyle w:val="ListParagraph"/>
        <w:numPr>
          <w:ilvl w:val="0"/>
          <w:numId w:val="22"/>
        </w:numPr>
        <w:autoSpaceDE w:val="0"/>
        <w:autoSpaceDN w:val="0"/>
        <w:adjustRightInd w:val="0"/>
        <w:rPr>
          <w:rFonts w:ascii="Times New Roman" w:eastAsiaTheme="minorEastAsia" w:hAnsi="Times New Roman" w:cs="Times New Roman"/>
          <w:color w:val="000000" w:themeColor="text1"/>
        </w:rPr>
      </w:pPr>
      <w:r>
        <w:rPr>
          <w:rFonts w:ascii="Times New Roman" w:eastAsia="Calibri" w:hAnsi="Times New Roman" w:cs="Times New Roman"/>
          <w:color w:val="000000"/>
        </w:rPr>
        <w:t>A</w:t>
      </w:r>
      <w:r w:rsidR="00A82EA5" w:rsidRPr="007C14CB">
        <w:rPr>
          <w:rFonts w:ascii="Times New Roman" w:eastAsia="Calibri" w:hAnsi="Times New Roman" w:cs="Times New Roman"/>
          <w:color w:val="000000"/>
        </w:rPr>
        <w:t xml:space="preserve"> separate notice will be provided to the </w:t>
      </w:r>
      <w:r w:rsidR="003E5924">
        <w:rPr>
          <w:rFonts w:ascii="Times New Roman" w:eastAsia="Calibri" w:hAnsi="Times New Roman" w:cs="Times New Roman"/>
          <w:color w:val="000000"/>
        </w:rPr>
        <w:t xml:space="preserve">involved </w:t>
      </w:r>
      <w:r w:rsidR="00A82EA5" w:rsidRPr="007C14CB">
        <w:rPr>
          <w:rFonts w:ascii="Times New Roman" w:eastAsia="Calibri" w:hAnsi="Times New Roman" w:cs="Times New Roman"/>
          <w:color w:val="000000"/>
        </w:rPr>
        <w:t>Program that a grievance has been received and has been forwarded to the SRC</w:t>
      </w:r>
      <w:r w:rsidR="00CC2315">
        <w:rPr>
          <w:rFonts w:ascii="Times New Roman" w:eastAsia="Calibri" w:hAnsi="Times New Roman" w:cs="Times New Roman"/>
          <w:color w:val="000000"/>
        </w:rPr>
        <w:t xml:space="preserve"> Chair</w:t>
      </w:r>
      <w:r w:rsidR="00A82EA5" w:rsidRPr="007C14CB">
        <w:rPr>
          <w:rFonts w:ascii="Times New Roman" w:eastAsia="Calibri" w:hAnsi="Times New Roman" w:cs="Times New Roman"/>
          <w:color w:val="000000"/>
        </w:rPr>
        <w:t>.</w:t>
      </w:r>
    </w:p>
    <w:p w14:paraId="108023E2" w14:textId="63FA28EF" w:rsidR="00C73991" w:rsidRPr="007C14CB" w:rsidRDefault="00CC2315" w:rsidP="007C14CB">
      <w:pPr>
        <w:pStyle w:val="ListParagraph"/>
        <w:numPr>
          <w:ilvl w:val="0"/>
          <w:numId w:val="22"/>
        </w:numPr>
        <w:autoSpaceDE w:val="0"/>
        <w:autoSpaceDN w:val="0"/>
        <w:adjustRightInd w:val="0"/>
        <w:rPr>
          <w:rFonts w:ascii="Times New Roman" w:eastAsiaTheme="minorEastAsia" w:hAnsi="Times New Roman" w:cs="Times New Roman"/>
          <w:color w:val="000000" w:themeColor="text1"/>
        </w:rPr>
      </w:pPr>
      <w:r>
        <w:rPr>
          <w:rFonts w:ascii="Times New Roman" w:eastAsia="Calibri" w:hAnsi="Times New Roman" w:cs="Times New Roman"/>
          <w:color w:val="000000"/>
        </w:rPr>
        <w:t>The</w:t>
      </w:r>
      <w:r w:rsidR="00532842" w:rsidRPr="007C14CB">
        <w:rPr>
          <w:rFonts w:ascii="Times New Roman" w:eastAsia="Calibri" w:hAnsi="Times New Roman" w:cs="Times New Roman"/>
          <w:color w:val="000000"/>
        </w:rPr>
        <w:t xml:space="preserve"> SRC Chair will have 10 business days (</w:t>
      </w:r>
      <w:r w:rsidR="00AD0DD4" w:rsidRPr="00C802AB">
        <w:rPr>
          <w:rFonts w:ascii="Times New Roman" w:eastAsia="Calibri" w:hAnsi="Times New Roman" w:cs="Times New Roman"/>
          <w:color w:val="000000"/>
        </w:rPr>
        <w:t xml:space="preserve">total time from </w:t>
      </w:r>
      <w:r w:rsidR="00AD0DD4">
        <w:rPr>
          <w:rFonts w:ascii="Times New Roman" w:eastAsia="Calibri" w:hAnsi="Times New Roman" w:cs="Times New Roman"/>
          <w:color w:val="000000"/>
        </w:rPr>
        <w:t>day</w:t>
      </w:r>
      <w:r w:rsidR="00AD0DD4" w:rsidRPr="00C802AB">
        <w:rPr>
          <w:rFonts w:ascii="Times New Roman" w:eastAsia="Calibri" w:hAnsi="Times New Roman" w:cs="Times New Roman"/>
          <w:color w:val="000000"/>
        </w:rPr>
        <w:t xml:space="preserve"> KCADV staff</w:t>
      </w:r>
      <w:r w:rsidR="00AD0DD4">
        <w:rPr>
          <w:rFonts w:ascii="Times New Roman" w:eastAsia="Calibri" w:hAnsi="Times New Roman" w:cs="Times New Roman"/>
          <w:color w:val="000000"/>
        </w:rPr>
        <w:t xml:space="preserve"> sent grievance)</w:t>
      </w:r>
      <w:r w:rsidR="00532842" w:rsidRPr="007C14CB">
        <w:rPr>
          <w:rFonts w:ascii="Times New Roman" w:eastAsia="Calibri" w:hAnsi="Times New Roman" w:cs="Times New Roman"/>
          <w:color w:val="000000"/>
        </w:rPr>
        <w:t xml:space="preserve"> to contact both the complainant and the </w:t>
      </w:r>
      <w:r w:rsidR="006159A7">
        <w:rPr>
          <w:rFonts w:ascii="Times New Roman" w:eastAsia="Calibri" w:hAnsi="Times New Roman" w:cs="Times New Roman"/>
          <w:color w:val="000000"/>
        </w:rPr>
        <w:t xml:space="preserve">involved </w:t>
      </w:r>
      <w:r w:rsidR="00532842" w:rsidRPr="007C14CB">
        <w:rPr>
          <w:rFonts w:ascii="Times New Roman" w:eastAsia="Calibri" w:hAnsi="Times New Roman" w:cs="Times New Roman"/>
          <w:color w:val="000000"/>
        </w:rPr>
        <w:t xml:space="preserve">Program to discuss the grievance </w:t>
      </w:r>
      <w:r w:rsidR="00DA3651">
        <w:rPr>
          <w:rFonts w:ascii="Times New Roman" w:eastAsia="Calibri" w:hAnsi="Times New Roman" w:cs="Times New Roman"/>
          <w:color w:val="000000"/>
        </w:rPr>
        <w:t>and</w:t>
      </w:r>
      <w:r w:rsidR="00DA3651" w:rsidRPr="007C14CB">
        <w:rPr>
          <w:rFonts w:ascii="Times New Roman" w:eastAsia="Calibri" w:hAnsi="Times New Roman" w:cs="Times New Roman"/>
          <w:color w:val="000000"/>
        </w:rPr>
        <w:t xml:space="preserve"> </w:t>
      </w:r>
      <w:r w:rsidR="00532842" w:rsidRPr="007C14CB">
        <w:rPr>
          <w:rFonts w:ascii="Times New Roman" w:eastAsia="Calibri" w:hAnsi="Times New Roman" w:cs="Times New Roman"/>
          <w:color w:val="000000"/>
        </w:rPr>
        <w:t>try to reach a resolution</w:t>
      </w:r>
      <w:r w:rsidR="00210919">
        <w:rPr>
          <w:rFonts w:ascii="Times New Roman" w:hAnsi="Times New Roman" w:cs="Times New Roman"/>
          <w:color w:val="000000"/>
        </w:rPr>
        <w:t>.</w:t>
      </w:r>
    </w:p>
    <w:p w14:paraId="7F454C61" w14:textId="72DC13E9" w:rsidR="000D7E29" w:rsidRPr="007C14CB" w:rsidRDefault="000D7E29" w:rsidP="007C14CB">
      <w:pPr>
        <w:pStyle w:val="ListParagraph"/>
        <w:numPr>
          <w:ilvl w:val="0"/>
          <w:numId w:val="22"/>
        </w:numPr>
        <w:autoSpaceDE w:val="0"/>
        <w:autoSpaceDN w:val="0"/>
        <w:adjustRightInd w:val="0"/>
        <w:rPr>
          <w:rFonts w:ascii="Times New Roman" w:eastAsiaTheme="minorEastAsia" w:hAnsi="Times New Roman" w:cs="Times New Roman"/>
          <w:color w:val="000000" w:themeColor="text1"/>
        </w:rPr>
      </w:pPr>
      <w:r w:rsidRPr="007C14CB">
        <w:rPr>
          <w:rFonts w:ascii="Times New Roman" w:eastAsia="Calibri" w:hAnsi="Times New Roman" w:cs="Times New Roman"/>
          <w:color w:val="000000"/>
        </w:rPr>
        <w:t xml:space="preserve">The SRC </w:t>
      </w:r>
      <w:r w:rsidR="00CC2315">
        <w:rPr>
          <w:rFonts w:ascii="Times New Roman" w:eastAsia="Calibri" w:hAnsi="Times New Roman" w:cs="Times New Roman"/>
          <w:color w:val="000000"/>
        </w:rPr>
        <w:t xml:space="preserve">Chair (or Committee as deemed appropriate by the SRC Chair) </w:t>
      </w:r>
      <w:r w:rsidRPr="007C14CB">
        <w:rPr>
          <w:rFonts w:ascii="Times New Roman" w:eastAsia="Calibri" w:hAnsi="Times New Roman" w:cs="Times New Roman"/>
          <w:color w:val="000000"/>
        </w:rPr>
        <w:t xml:space="preserve">may take any action that it believes necessary to investigate/resolve the grievance, up to and including conducting a program audit. If the SRC </w:t>
      </w:r>
      <w:r w:rsidR="00CC2315">
        <w:rPr>
          <w:rFonts w:ascii="Times New Roman" w:eastAsia="Calibri" w:hAnsi="Times New Roman" w:cs="Times New Roman"/>
          <w:color w:val="000000"/>
        </w:rPr>
        <w:t xml:space="preserve">Chair (or Committee) provides a </w:t>
      </w:r>
      <w:r w:rsidR="00CC2315">
        <w:rPr>
          <w:rFonts w:ascii="Times New Roman" w:eastAsia="Calibri" w:hAnsi="Times New Roman" w:cs="Times New Roman"/>
          <w:color w:val="000000"/>
        </w:rPr>
        <w:lastRenderedPageBreak/>
        <w:t xml:space="preserve">recommended </w:t>
      </w:r>
      <w:r w:rsidRPr="007C14CB">
        <w:rPr>
          <w:rFonts w:ascii="Times New Roman" w:eastAsia="Calibri" w:hAnsi="Times New Roman" w:cs="Times New Roman"/>
          <w:color w:val="000000"/>
        </w:rPr>
        <w:t>reso</w:t>
      </w:r>
      <w:r w:rsidR="00CC2315">
        <w:rPr>
          <w:rFonts w:ascii="Times New Roman" w:eastAsia="Calibri" w:hAnsi="Times New Roman" w:cs="Times New Roman"/>
          <w:color w:val="000000"/>
        </w:rPr>
        <w:t>lution to</w:t>
      </w:r>
      <w:r w:rsidRPr="007C14CB">
        <w:rPr>
          <w:rFonts w:ascii="Times New Roman" w:eastAsia="Calibri" w:hAnsi="Times New Roman" w:cs="Times New Roman"/>
          <w:color w:val="000000"/>
        </w:rPr>
        <w:t xml:space="preserve"> the grievance or determines that the grievance is not a violation of MPSS, the </w:t>
      </w:r>
      <w:r w:rsidR="00CC2315">
        <w:rPr>
          <w:rFonts w:ascii="Times New Roman" w:eastAsia="Calibri" w:hAnsi="Times New Roman" w:cs="Times New Roman"/>
          <w:color w:val="000000"/>
        </w:rPr>
        <w:t xml:space="preserve">SRC </w:t>
      </w:r>
      <w:r w:rsidRPr="007C14CB">
        <w:rPr>
          <w:rFonts w:ascii="Times New Roman" w:eastAsia="Calibri" w:hAnsi="Times New Roman" w:cs="Times New Roman"/>
          <w:color w:val="000000"/>
        </w:rPr>
        <w:t xml:space="preserve">Chair will notify both the </w:t>
      </w:r>
      <w:r w:rsidR="006159A7">
        <w:rPr>
          <w:rFonts w:ascii="Times New Roman" w:eastAsia="Calibri" w:hAnsi="Times New Roman" w:cs="Times New Roman"/>
          <w:color w:val="000000"/>
        </w:rPr>
        <w:t xml:space="preserve">involved </w:t>
      </w:r>
      <w:r w:rsidRPr="007C14CB">
        <w:rPr>
          <w:rFonts w:ascii="Times New Roman" w:eastAsia="Calibri" w:hAnsi="Times New Roman" w:cs="Times New Roman"/>
          <w:color w:val="000000"/>
        </w:rPr>
        <w:t>Program and the complainant of the decision and forward a summary of the grievance and the actions</w:t>
      </w:r>
      <w:r w:rsidR="00AD69B0">
        <w:rPr>
          <w:rFonts w:ascii="Times New Roman" w:eastAsia="Calibri" w:hAnsi="Times New Roman" w:cs="Times New Roman"/>
          <w:color w:val="000000"/>
        </w:rPr>
        <w:t xml:space="preserve"> and/or recommended </w:t>
      </w:r>
      <w:r w:rsidRPr="007C14CB">
        <w:rPr>
          <w:rFonts w:ascii="Times New Roman" w:eastAsia="Calibri" w:hAnsi="Times New Roman" w:cs="Times New Roman"/>
          <w:color w:val="000000"/>
        </w:rPr>
        <w:t xml:space="preserve">resolution to KCADV staff.  </w:t>
      </w:r>
    </w:p>
    <w:p w14:paraId="01C12D89" w14:textId="4AC52E2B" w:rsidR="00AD69B0" w:rsidRPr="007C14CB" w:rsidRDefault="00AD69B0" w:rsidP="0065375F">
      <w:pPr>
        <w:numPr>
          <w:ilvl w:val="0"/>
          <w:numId w:val="22"/>
        </w:numPr>
        <w:autoSpaceDE w:val="0"/>
        <w:autoSpaceDN w:val="0"/>
        <w:adjustRightInd w:val="0"/>
        <w:rPr>
          <w:rFonts w:ascii="Times New Roman" w:hAnsi="Times New Roman" w:cs="Times New Roman"/>
          <w:color w:val="000000"/>
        </w:rPr>
      </w:pPr>
      <w:r w:rsidRPr="007C14CB">
        <w:rPr>
          <w:rFonts w:ascii="Times New Roman" w:eastAsia="Calibri" w:hAnsi="Times New Roman" w:cs="Times New Roman"/>
          <w:color w:val="000000"/>
        </w:rPr>
        <w:t xml:space="preserve">If the grievance will not </w:t>
      </w:r>
      <w:r>
        <w:rPr>
          <w:rFonts w:ascii="Times New Roman" w:eastAsia="Calibri" w:hAnsi="Times New Roman" w:cs="Times New Roman"/>
          <w:color w:val="000000"/>
        </w:rPr>
        <w:t>have a recommended</w:t>
      </w:r>
      <w:r w:rsidRPr="007C14CB">
        <w:rPr>
          <w:rFonts w:ascii="Times New Roman" w:eastAsia="Calibri" w:hAnsi="Times New Roman" w:cs="Times New Roman"/>
          <w:color w:val="000000"/>
        </w:rPr>
        <w:t xml:space="preserve"> resol</w:t>
      </w:r>
      <w:r>
        <w:rPr>
          <w:rFonts w:ascii="Times New Roman" w:eastAsia="Calibri" w:hAnsi="Times New Roman" w:cs="Times New Roman"/>
          <w:color w:val="000000"/>
        </w:rPr>
        <w:t xml:space="preserve">ution </w:t>
      </w:r>
      <w:r w:rsidRPr="007C14CB">
        <w:rPr>
          <w:rFonts w:ascii="Times New Roman" w:eastAsia="Calibri" w:hAnsi="Times New Roman" w:cs="Times New Roman"/>
          <w:color w:val="000000"/>
        </w:rPr>
        <w:t xml:space="preserve">within 10 business days, the SRC </w:t>
      </w:r>
      <w:r>
        <w:rPr>
          <w:rFonts w:ascii="Times New Roman" w:eastAsia="Calibri" w:hAnsi="Times New Roman" w:cs="Times New Roman"/>
          <w:color w:val="000000"/>
        </w:rPr>
        <w:t xml:space="preserve">Chair </w:t>
      </w:r>
      <w:r w:rsidRPr="007C14CB">
        <w:rPr>
          <w:rFonts w:ascii="Times New Roman" w:eastAsia="Calibri" w:hAnsi="Times New Roman" w:cs="Times New Roman"/>
          <w:color w:val="000000"/>
        </w:rPr>
        <w:t xml:space="preserve">must notify the complainant, the </w:t>
      </w:r>
      <w:r>
        <w:rPr>
          <w:rFonts w:ascii="Times New Roman" w:eastAsia="Calibri" w:hAnsi="Times New Roman" w:cs="Times New Roman"/>
          <w:color w:val="000000"/>
        </w:rPr>
        <w:t xml:space="preserve">involved </w:t>
      </w:r>
      <w:r w:rsidRPr="007C14CB">
        <w:rPr>
          <w:rFonts w:ascii="Times New Roman" w:eastAsia="Calibri" w:hAnsi="Times New Roman" w:cs="Times New Roman"/>
          <w:color w:val="000000"/>
        </w:rPr>
        <w:t xml:space="preserve">Program, and KCADV staff that the grievance is still being reviewed, and provide an estimated time for resolution.  </w:t>
      </w:r>
    </w:p>
    <w:p w14:paraId="5EE6EADA" w14:textId="348B40E9" w:rsidR="00A82EA5" w:rsidRPr="007C14CB" w:rsidRDefault="000D7E29" w:rsidP="0065375F">
      <w:pPr>
        <w:pStyle w:val="ListParagraph"/>
        <w:numPr>
          <w:ilvl w:val="0"/>
          <w:numId w:val="22"/>
        </w:numPr>
        <w:autoSpaceDE w:val="0"/>
        <w:autoSpaceDN w:val="0"/>
        <w:adjustRightInd w:val="0"/>
        <w:rPr>
          <w:rFonts w:ascii="Times New Roman" w:eastAsiaTheme="minorEastAsia" w:hAnsi="Times New Roman" w:cs="Times New Roman"/>
          <w:color w:val="000000" w:themeColor="text1"/>
        </w:rPr>
      </w:pPr>
      <w:r w:rsidRPr="007C14CB">
        <w:rPr>
          <w:rFonts w:ascii="Times New Roman" w:eastAsia="Calibri" w:hAnsi="Times New Roman" w:cs="Times New Roman"/>
          <w:color w:val="000000"/>
        </w:rPr>
        <w:t xml:space="preserve">Grievances will be entered into </w:t>
      </w:r>
      <w:proofErr w:type="spellStart"/>
      <w:r w:rsidRPr="007C14CB">
        <w:rPr>
          <w:rFonts w:ascii="Times New Roman" w:eastAsia="Calibri" w:hAnsi="Times New Roman" w:cs="Times New Roman"/>
          <w:color w:val="000000"/>
        </w:rPr>
        <w:t>Os</w:t>
      </w:r>
      <w:proofErr w:type="spellEnd"/>
      <w:r w:rsidRPr="007C14CB">
        <w:rPr>
          <w:rFonts w:ascii="Times New Roman" w:eastAsia="Calibri" w:hAnsi="Times New Roman" w:cs="Times New Roman"/>
          <w:color w:val="000000"/>
        </w:rPr>
        <w:t>-Soft by KCADV staff.</w:t>
      </w:r>
    </w:p>
    <w:p w14:paraId="0EC42FDF" w14:textId="77777777" w:rsidR="00613C0C" w:rsidRPr="007C14CB" w:rsidRDefault="00613C0C">
      <w:pPr>
        <w:autoSpaceDE w:val="0"/>
        <w:autoSpaceDN w:val="0"/>
        <w:adjustRightInd w:val="0"/>
        <w:rPr>
          <w:rFonts w:ascii="Times New Roman" w:eastAsia="Calibri" w:hAnsi="Times New Roman" w:cs="Times New Roman"/>
          <w:b/>
          <w:bCs/>
          <w:color w:val="000000"/>
          <w:u w:val="single" w:color="000000"/>
        </w:rPr>
      </w:pPr>
    </w:p>
    <w:p w14:paraId="5ADF086B" w14:textId="5861A240" w:rsidR="00E5085E" w:rsidRDefault="001B6070" w:rsidP="001B6070">
      <w:pPr>
        <w:autoSpaceDE w:val="0"/>
        <w:autoSpaceDN w:val="0"/>
        <w:adjustRightInd w:val="0"/>
        <w:ind w:left="540" w:hanging="540"/>
        <w:rPr>
          <w:rFonts w:ascii="Times New Roman" w:eastAsia="Calibri" w:hAnsi="Times New Roman" w:cs="Times New Roman"/>
          <w:b/>
          <w:bCs/>
          <w:color w:val="000000"/>
        </w:rPr>
      </w:pPr>
      <w:r w:rsidRPr="007C14CB">
        <w:rPr>
          <w:rFonts w:ascii="Times New Roman" w:eastAsia="Calibri" w:hAnsi="Times New Roman" w:cs="Times New Roman"/>
          <w:b/>
          <w:bCs/>
          <w:color w:val="000000"/>
        </w:rPr>
        <w:t>IV.</w:t>
      </w:r>
      <w:r w:rsidRPr="007C14CB">
        <w:rPr>
          <w:rFonts w:ascii="Times New Roman" w:eastAsia="Calibri" w:hAnsi="Times New Roman" w:cs="Times New Roman"/>
          <w:b/>
          <w:bCs/>
          <w:color w:val="000000"/>
        </w:rPr>
        <w:tab/>
      </w:r>
      <w:r w:rsidR="00E132B5" w:rsidRPr="007C14CB">
        <w:rPr>
          <w:rFonts w:ascii="Times New Roman" w:eastAsia="Calibri" w:hAnsi="Times New Roman" w:cs="Times New Roman"/>
          <w:b/>
          <w:bCs/>
          <w:color w:val="000000"/>
        </w:rPr>
        <w:t xml:space="preserve">Procedure for Accepting </w:t>
      </w:r>
      <w:r w:rsidR="00E5085E" w:rsidRPr="007C14CB">
        <w:rPr>
          <w:rFonts w:ascii="Times New Roman" w:eastAsia="Calibri" w:hAnsi="Times New Roman" w:cs="Times New Roman"/>
          <w:b/>
          <w:bCs/>
          <w:color w:val="000000"/>
        </w:rPr>
        <w:t xml:space="preserve">Anonymous </w:t>
      </w:r>
      <w:r w:rsidR="00214968">
        <w:rPr>
          <w:rFonts w:ascii="Times New Roman" w:eastAsia="Calibri" w:hAnsi="Times New Roman" w:cs="Times New Roman"/>
          <w:b/>
          <w:bCs/>
          <w:color w:val="000000"/>
        </w:rPr>
        <w:t>Grievances</w:t>
      </w:r>
      <w:r w:rsidR="00214968" w:rsidRPr="007C14CB">
        <w:rPr>
          <w:rFonts w:ascii="Times New Roman" w:eastAsia="Calibri" w:hAnsi="Times New Roman" w:cs="Times New Roman"/>
          <w:b/>
          <w:bCs/>
          <w:color w:val="000000"/>
        </w:rPr>
        <w:t xml:space="preserve"> </w:t>
      </w:r>
      <w:r w:rsidRPr="007C14CB">
        <w:rPr>
          <w:rFonts w:ascii="Times New Roman" w:eastAsia="Calibri" w:hAnsi="Times New Roman" w:cs="Times New Roman"/>
          <w:b/>
          <w:bCs/>
          <w:color w:val="000000"/>
        </w:rPr>
        <w:t>Based on MPSS</w:t>
      </w:r>
      <w:r w:rsidR="00214968">
        <w:rPr>
          <w:rFonts w:ascii="Times New Roman" w:eastAsia="Calibri" w:hAnsi="Times New Roman" w:cs="Times New Roman"/>
          <w:b/>
          <w:bCs/>
          <w:color w:val="000000"/>
        </w:rPr>
        <w:t xml:space="preserve"> (</w:t>
      </w:r>
      <w:r w:rsidR="00214968" w:rsidRPr="00C84DCA">
        <w:rPr>
          <w:rFonts w:ascii="Times New Roman" w:eastAsia="Calibri" w:hAnsi="Times New Roman" w:cs="Times New Roman"/>
          <w:b/>
          <w:bCs/>
          <w:color w:val="000000"/>
          <w:u w:val="single"/>
        </w:rPr>
        <w:t xml:space="preserve">grievances that </w:t>
      </w:r>
      <w:r w:rsidR="009F718F" w:rsidRPr="00C84DCA">
        <w:rPr>
          <w:rFonts w:ascii="Times New Roman" w:eastAsia="Calibri" w:hAnsi="Times New Roman" w:cs="Times New Roman"/>
          <w:b/>
          <w:bCs/>
          <w:color w:val="000000"/>
          <w:u w:val="single"/>
        </w:rPr>
        <w:t>come to KCADV without identification of the complainant</w:t>
      </w:r>
      <w:r w:rsidR="006024C6">
        <w:rPr>
          <w:rFonts w:ascii="Times New Roman" w:eastAsia="Calibri" w:hAnsi="Times New Roman" w:cs="Times New Roman"/>
          <w:b/>
          <w:bCs/>
          <w:color w:val="000000"/>
        </w:rPr>
        <w:t>)</w:t>
      </w:r>
    </w:p>
    <w:p w14:paraId="786C1BF8" w14:textId="6679FA58" w:rsidR="00DA3651" w:rsidRDefault="00DA3651" w:rsidP="001B6070">
      <w:pPr>
        <w:autoSpaceDE w:val="0"/>
        <w:autoSpaceDN w:val="0"/>
        <w:adjustRightInd w:val="0"/>
        <w:ind w:left="540" w:hanging="540"/>
        <w:rPr>
          <w:rFonts w:ascii="Times New Roman" w:eastAsia="Calibri" w:hAnsi="Times New Roman" w:cs="Times New Roman"/>
          <w:b/>
          <w:bCs/>
          <w:color w:val="000000"/>
        </w:rPr>
      </w:pPr>
    </w:p>
    <w:p w14:paraId="0E94976A" w14:textId="349A4B3D" w:rsidR="001A46B2" w:rsidRPr="00C802AB" w:rsidRDefault="001A46B2" w:rsidP="0065375F">
      <w:pPr>
        <w:pStyle w:val="ListParagraph"/>
        <w:numPr>
          <w:ilvl w:val="0"/>
          <w:numId w:val="6"/>
        </w:numPr>
        <w:autoSpaceDE w:val="0"/>
        <w:autoSpaceDN w:val="0"/>
        <w:adjustRightInd w:val="0"/>
        <w:ind w:left="900"/>
        <w:rPr>
          <w:rFonts w:ascii="Times New Roman" w:eastAsiaTheme="minorEastAsia" w:hAnsi="Times New Roman" w:cs="Times New Roman"/>
          <w:color w:val="000000" w:themeColor="text1"/>
        </w:rPr>
      </w:pPr>
      <w:r w:rsidRPr="00C802AB">
        <w:rPr>
          <w:rFonts w:ascii="Times New Roman" w:eastAsia="Calibri" w:hAnsi="Times New Roman" w:cs="Times New Roman"/>
          <w:color w:val="000000"/>
        </w:rPr>
        <w:t xml:space="preserve">KCADV staff will forward </w:t>
      </w:r>
      <w:r w:rsidR="00637562">
        <w:rPr>
          <w:rFonts w:ascii="Times New Roman" w:eastAsia="Calibri" w:hAnsi="Times New Roman" w:cs="Times New Roman"/>
          <w:color w:val="000000"/>
        </w:rPr>
        <w:t>an anonymous</w:t>
      </w:r>
      <w:r w:rsidRPr="00C802AB">
        <w:rPr>
          <w:rFonts w:ascii="Times New Roman" w:eastAsia="Calibri" w:hAnsi="Times New Roman" w:cs="Times New Roman"/>
          <w:color w:val="000000"/>
        </w:rPr>
        <w:t xml:space="preserve"> grievance within 24 hours by email to the </w:t>
      </w:r>
      <w:r w:rsidR="00AD69B0">
        <w:rPr>
          <w:rFonts w:ascii="Times New Roman" w:eastAsia="Calibri" w:hAnsi="Times New Roman" w:cs="Times New Roman"/>
          <w:color w:val="000000"/>
        </w:rPr>
        <w:t xml:space="preserve">SRC </w:t>
      </w:r>
      <w:r w:rsidRPr="00C802AB">
        <w:rPr>
          <w:rFonts w:ascii="Times New Roman" w:eastAsia="Calibri" w:hAnsi="Times New Roman" w:cs="Times New Roman"/>
          <w:color w:val="000000"/>
        </w:rPr>
        <w:t>Chair</w:t>
      </w:r>
      <w:r w:rsidR="00AD69B0">
        <w:rPr>
          <w:rFonts w:ascii="Times New Roman" w:eastAsia="Calibri" w:hAnsi="Times New Roman" w:cs="Times New Roman"/>
          <w:color w:val="000000"/>
        </w:rPr>
        <w:t>.</w:t>
      </w:r>
      <w:r w:rsidRPr="00C802AB">
        <w:rPr>
          <w:rFonts w:ascii="Times New Roman" w:eastAsia="Calibri" w:hAnsi="Times New Roman" w:cs="Times New Roman"/>
          <w:color w:val="000000"/>
        </w:rPr>
        <w:t xml:space="preserve"> </w:t>
      </w:r>
    </w:p>
    <w:p w14:paraId="758165BE" w14:textId="1DEDC466" w:rsidR="001A46B2" w:rsidRPr="0065375F" w:rsidRDefault="001A46B2" w:rsidP="0065375F">
      <w:pPr>
        <w:pStyle w:val="ListParagraph"/>
        <w:numPr>
          <w:ilvl w:val="0"/>
          <w:numId w:val="6"/>
        </w:numPr>
        <w:autoSpaceDE w:val="0"/>
        <w:autoSpaceDN w:val="0"/>
        <w:adjustRightInd w:val="0"/>
        <w:ind w:left="900"/>
        <w:rPr>
          <w:rFonts w:ascii="Times New Roman" w:eastAsiaTheme="minorEastAsia" w:hAnsi="Times New Roman" w:cs="Times New Roman"/>
          <w:color w:val="000000" w:themeColor="text1"/>
        </w:rPr>
      </w:pPr>
      <w:r w:rsidRPr="00C802AB">
        <w:rPr>
          <w:rFonts w:ascii="Times New Roman" w:eastAsia="Calibri" w:hAnsi="Times New Roman" w:cs="Times New Roman"/>
          <w:color w:val="000000"/>
        </w:rPr>
        <w:t xml:space="preserve">In addition, a separate notice will be provided to the </w:t>
      </w:r>
      <w:r w:rsidR="00072AFC">
        <w:rPr>
          <w:rFonts w:ascii="Times New Roman" w:eastAsia="Calibri" w:hAnsi="Times New Roman" w:cs="Times New Roman"/>
          <w:color w:val="000000"/>
        </w:rPr>
        <w:t xml:space="preserve">involved </w:t>
      </w:r>
      <w:r w:rsidRPr="00C802AB">
        <w:rPr>
          <w:rFonts w:ascii="Times New Roman" w:eastAsia="Calibri" w:hAnsi="Times New Roman" w:cs="Times New Roman"/>
          <w:color w:val="000000"/>
        </w:rPr>
        <w:t xml:space="preserve">Program that a grievance </w:t>
      </w:r>
      <w:r w:rsidRPr="0065375F">
        <w:rPr>
          <w:rFonts w:ascii="Times New Roman" w:eastAsia="Calibri" w:hAnsi="Times New Roman" w:cs="Times New Roman"/>
          <w:color w:val="000000"/>
        </w:rPr>
        <w:t>has been received and has been forwarded to the SRC</w:t>
      </w:r>
      <w:r w:rsidR="00AD69B0" w:rsidRPr="0065375F">
        <w:rPr>
          <w:rFonts w:ascii="Times New Roman" w:eastAsia="Calibri" w:hAnsi="Times New Roman" w:cs="Times New Roman"/>
          <w:color w:val="000000"/>
        </w:rPr>
        <w:t xml:space="preserve"> Chair</w:t>
      </w:r>
      <w:r w:rsidRPr="0065375F">
        <w:rPr>
          <w:rFonts w:ascii="Times New Roman" w:eastAsia="Calibri" w:hAnsi="Times New Roman" w:cs="Times New Roman"/>
          <w:color w:val="000000"/>
        </w:rPr>
        <w:t>.</w:t>
      </w:r>
    </w:p>
    <w:p w14:paraId="10495970" w14:textId="472831A2" w:rsidR="00102B92" w:rsidRPr="0065375F" w:rsidRDefault="00FB307D" w:rsidP="00C84DCA">
      <w:pPr>
        <w:pStyle w:val="ListParagraph"/>
        <w:ind w:left="900" w:hanging="360"/>
        <w:rPr>
          <w:rFonts w:ascii="Times New Roman" w:eastAsia="Calibri" w:hAnsi="Times New Roman" w:cs="Times New Roman"/>
          <w:color w:val="000000"/>
        </w:rPr>
      </w:pPr>
      <w:r w:rsidRPr="0065375F">
        <w:rPr>
          <w:rFonts w:ascii="Times New Roman" w:eastAsia="Calibri" w:hAnsi="Times New Roman" w:cs="Times New Roman"/>
          <w:color w:val="000000"/>
        </w:rPr>
        <w:t>3)</w:t>
      </w:r>
      <w:r w:rsidRPr="0065375F">
        <w:rPr>
          <w:rFonts w:ascii="Times New Roman" w:eastAsia="Calibri" w:hAnsi="Times New Roman" w:cs="Times New Roman"/>
          <w:color w:val="000000"/>
        </w:rPr>
        <w:tab/>
      </w:r>
      <w:r w:rsidR="00AD69B0" w:rsidRPr="0065375F">
        <w:rPr>
          <w:rFonts w:ascii="Times New Roman" w:eastAsia="Calibri" w:hAnsi="Times New Roman" w:cs="Times New Roman"/>
          <w:color w:val="000000"/>
        </w:rPr>
        <w:t>The</w:t>
      </w:r>
      <w:r w:rsidR="00E5085E" w:rsidRPr="0065375F">
        <w:rPr>
          <w:rFonts w:ascii="Times New Roman" w:eastAsia="Calibri" w:hAnsi="Times New Roman" w:cs="Times New Roman"/>
          <w:color w:val="000000"/>
        </w:rPr>
        <w:t xml:space="preserve"> SRC</w:t>
      </w:r>
      <w:r w:rsidR="00AD69B0" w:rsidRPr="0065375F">
        <w:rPr>
          <w:rFonts w:ascii="Times New Roman" w:eastAsia="Calibri" w:hAnsi="Times New Roman" w:cs="Times New Roman"/>
          <w:color w:val="000000"/>
        </w:rPr>
        <w:t xml:space="preserve"> Chair </w:t>
      </w:r>
      <w:r w:rsidR="00E5085E" w:rsidRPr="0065375F">
        <w:rPr>
          <w:rFonts w:ascii="Times New Roman" w:eastAsia="Calibri" w:hAnsi="Times New Roman" w:cs="Times New Roman"/>
          <w:color w:val="000000"/>
        </w:rPr>
        <w:t xml:space="preserve">will have </w:t>
      </w:r>
      <w:r w:rsidR="00700CD2" w:rsidRPr="0065375F">
        <w:rPr>
          <w:rFonts w:ascii="Times New Roman" w:eastAsia="Calibri" w:hAnsi="Times New Roman" w:cs="Times New Roman"/>
          <w:color w:val="000000"/>
        </w:rPr>
        <w:t>10</w:t>
      </w:r>
      <w:r w:rsidR="00E5085E" w:rsidRPr="0065375F">
        <w:rPr>
          <w:rFonts w:ascii="Times New Roman" w:eastAsia="Calibri" w:hAnsi="Times New Roman" w:cs="Times New Roman"/>
          <w:color w:val="000000"/>
        </w:rPr>
        <w:t xml:space="preserve"> business days </w:t>
      </w:r>
      <w:r w:rsidR="006024C6" w:rsidRPr="0065375F">
        <w:rPr>
          <w:rFonts w:ascii="Times New Roman" w:eastAsia="Calibri" w:hAnsi="Times New Roman" w:cs="Times New Roman"/>
          <w:color w:val="000000"/>
        </w:rPr>
        <w:t xml:space="preserve">(total time from day KCADV staff sent grievance) </w:t>
      </w:r>
      <w:r w:rsidR="006024C6" w:rsidRPr="00102B92">
        <w:rPr>
          <w:rFonts w:ascii="Times New Roman" w:eastAsia="Calibri" w:hAnsi="Times New Roman" w:cs="Times New Roman"/>
          <w:color w:val="000000"/>
        </w:rPr>
        <w:t xml:space="preserve">to determine </w:t>
      </w:r>
      <w:r w:rsidR="00102B92" w:rsidRPr="00102B92">
        <w:rPr>
          <w:rFonts w:ascii="Times New Roman" w:eastAsia="Calibri" w:hAnsi="Times New Roman" w:cs="Times New Roman"/>
          <w:color w:val="000000"/>
        </w:rPr>
        <w:t xml:space="preserve">if the complaint rises to the level of contacting the </w:t>
      </w:r>
      <w:r w:rsidR="00325677" w:rsidRPr="00102B92">
        <w:rPr>
          <w:rFonts w:ascii="Times New Roman" w:eastAsia="Calibri" w:hAnsi="Times New Roman" w:cs="Times New Roman"/>
          <w:color w:val="000000"/>
        </w:rPr>
        <w:t xml:space="preserve">involved </w:t>
      </w:r>
      <w:r w:rsidR="006024C6" w:rsidRPr="00102B92">
        <w:rPr>
          <w:rFonts w:ascii="Times New Roman" w:eastAsia="Calibri" w:hAnsi="Times New Roman" w:cs="Times New Roman"/>
          <w:color w:val="000000"/>
        </w:rPr>
        <w:t>Program</w:t>
      </w:r>
      <w:r w:rsidR="00102B92" w:rsidRPr="00102B92">
        <w:rPr>
          <w:rFonts w:ascii="Times New Roman" w:eastAsia="Calibri" w:hAnsi="Times New Roman" w:cs="Times New Roman"/>
          <w:color w:val="000000"/>
        </w:rPr>
        <w:t>. If yes, then the SRC Chair will contact the involved Program to discuss the grievance and determine if any further action needs to be taken. Actions recommended by the SRC Chair (or Committee, as deemed appropriate by the SRC Chair) must be completed satisfactorily before the grievance can be closed.</w:t>
      </w:r>
      <w:r w:rsidR="0065375F">
        <w:rPr>
          <w:rFonts w:ascii="Times New Roman" w:eastAsia="Calibri" w:hAnsi="Times New Roman" w:cs="Times New Roman"/>
          <w:color w:val="000000"/>
        </w:rPr>
        <w:t xml:space="preserve"> The SRC Chair will notify KCADV staff of any required actions.</w:t>
      </w:r>
    </w:p>
    <w:p w14:paraId="61E05D6F" w14:textId="6522CF54" w:rsidR="00E5085E" w:rsidRPr="00C84DCA" w:rsidRDefault="00102B92" w:rsidP="0065375F">
      <w:pPr>
        <w:pStyle w:val="ListParagraph"/>
        <w:ind w:left="900" w:hanging="360"/>
        <w:rPr>
          <w:rFonts w:ascii="Times New Roman" w:hAnsi="Times New Roman" w:cs="Times New Roman"/>
        </w:rPr>
      </w:pPr>
      <w:r w:rsidRPr="0065375F">
        <w:rPr>
          <w:rFonts w:ascii="Times New Roman" w:eastAsia="Calibri" w:hAnsi="Times New Roman" w:cs="Times New Roman"/>
          <w:color w:val="000000"/>
        </w:rPr>
        <w:t>4)</w:t>
      </w:r>
      <w:r w:rsidRPr="0065375F">
        <w:rPr>
          <w:rFonts w:ascii="Times New Roman" w:eastAsia="Calibri" w:hAnsi="Times New Roman" w:cs="Times New Roman"/>
          <w:color w:val="000000"/>
        </w:rPr>
        <w:tab/>
        <w:t>If the SRC Chair determines the grievance does not rise to the level of contacting the involved Program</w:t>
      </w:r>
      <w:r w:rsidR="003B664E">
        <w:rPr>
          <w:rFonts w:ascii="Times New Roman" w:eastAsia="Calibri" w:hAnsi="Times New Roman" w:cs="Times New Roman"/>
          <w:color w:val="000000"/>
        </w:rPr>
        <w:t xml:space="preserve"> for</w:t>
      </w:r>
      <w:r w:rsidR="00D54564">
        <w:rPr>
          <w:rFonts w:ascii="Times New Roman" w:eastAsia="Calibri" w:hAnsi="Times New Roman" w:cs="Times New Roman"/>
          <w:color w:val="000000"/>
        </w:rPr>
        <w:t xml:space="preserve"> discussion</w:t>
      </w:r>
      <w:r w:rsidRPr="0065375F">
        <w:rPr>
          <w:rFonts w:ascii="Times New Roman" w:eastAsia="Calibri" w:hAnsi="Times New Roman" w:cs="Times New Roman"/>
          <w:color w:val="000000"/>
        </w:rPr>
        <w:t xml:space="preserve">, then the </w:t>
      </w:r>
      <w:r w:rsidR="00E4292C" w:rsidRPr="00C84DCA">
        <w:rPr>
          <w:rFonts w:ascii="Times New Roman" w:hAnsi="Times New Roman" w:cs="Times New Roman"/>
        </w:rPr>
        <w:t xml:space="preserve">SRC </w:t>
      </w:r>
      <w:r w:rsidR="00AD69B0" w:rsidRPr="00C84DCA">
        <w:rPr>
          <w:rFonts w:ascii="Times New Roman" w:hAnsi="Times New Roman" w:cs="Times New Roman"/>
        </w:rPr>
        <w:t xml:space="preserve">Chair </w:t>
      </w:r>
      <w:r w:rsidR="00E4292C" w:rsidRPr="00C84DCA">
        <w:rPr>
          <w:rFonts w:ascii="Times New Roman" w:hAnsi="Times New Roman" w:cs="Times New Roman"/>
        </w:rPr>
        <w:t xml:space="preserve">will </w:t>
      </w:r>
      <w:r w:rsidR="00E5085E" w:rsidRPr="00C84DCA">
        <w:rPr>
          <w:rFonts w:ascii="Times New Roman" w:hAnsi="Times New Roman" w:cs="Times New Roman"/>
        </w:rPr>
        <w:t xml:space="preserve">send the </w:t>
      </w:r>
      <w:r w:rsidR="00446DFC" w:rsidRPr="00C84DCA">
        <w:rPr>
          <w:rFonts w:ascii="Times New Roman" w:hAnsi="Times New Roman" w:cs="Times New Roman"/>
        </w:rPr>
        <w:t xml:space="preserve">involved </w:t>
      </w:r>
      <w:r w:rsidR="00E5085E" w:rsidRPr="00C84DCA">
        <w:rPr>
          <w:rFonts w:ascii="Times New Roman" w:hAnsi="Times New Roman" w:cs="Times New Roman"/>
        </w:rPr>
        <w:t xml:space="preserve">Program </w:t>
      </w:r>
      <w:r w:rsidR="002B40DC" w:rsidRPr="00C84DCA">
        <w:rPr>
          <w:rFonts w:ascii="Times New Roman" w:hAnsi="Times New Roman" w:cs="Times New Roman"/>
        </w:rPr>
        <w:t>and KCADV</w:t>
      </w:r>
      <w:r w:rsidR="00E5085E" w:rsidRPr="00C84DCA">
        <w:rPr>
          <w:rFonts w:ascii="Times New Roman" w:hAnsi="Times New Roman" w:cs="Times New Roman"/>
        </w:rPr>
        <w:t xml:space="preserve"> </w:t>
      </w:r>
      <w:r w:rsidR="00134E4F" w:rsidRPr="00C84DCA">
        <w:rPr>
          <w:rFonts w:ascii="Times New Roman" w:hAnsi="Times New Roman" w:cs="Times New Roman"/>
        </w:rPr>
        <w:t xml:space="preserve">staff </w:t>
      </w:r>
      <w:r w:rsidR="00E5085E" w:rsidRPr="00C84DCA">
        <w:rPr>
          <w:rFonts w:ascii="Times New Roman" w:hAnsi="Times New Roman" w:cs="Times New Roman"/>
        </w:rPr>
        <w:t xml:space="preserve">an email </w:t>
      </w:r>
      <w:r w:rsidR="00CC365D" w:rsidRPr="00C84DCA">
        <w:rPr>
          <w:rFonts w:ascii="Times New Roman" w:hAnsi="Times New Roman" w:cs="Times New Roman"/>
        </w:rPr>
        <w:t>informing them that the grievance has been closed.</w:t>
      </w:r>
      <w:r w:rsidR="00E5085E" w:rsidRPr="00C84DCA">
        <w:rPr>
          <w:rFonts w:ascii="Times New Roman" w:hAnsi="Times New Roman" w:cs="Times New Roman"/>
        </w:rPr>
        <w:t xml:space="preserve"> </w:t>
      </w:r>
    </w:p>
    <w:p w14:paraId="50E298A3" w14:textId="38635E16" w:rsidR="00DD0119" w:rsidRPr="0065375F" w:rsidRDefault="009E01DE" w:rsidP="0065375F">
      <w:pPr>
        <w:ind w:left="900" w:hanging="360"/>
        <w:textAlignment w:val="baseline"/>
        <w:rPr>
          <w:rFonts w:ascii="Times New Roman" w:hAnsi="Times New Roman" w:cs="Times New Roman"/>
          <w:color w:val="000000" w:themeColor="text1"/>
        </w:rPr>
      </w:pPr>
      <w:r w:rsidRPr="0065375F">
        <w:rPr>
          <w:rFonts w:ascii="Times New Roman" w:eastAsia="Calibri" w:hAnsi="Times New Roman" w:cs="Times New Roman"/>
          <w:color w:val="000000" w:themeColor="text1"/>
        </w:rPr>
        <w:t>5)</w:t>
      </w:r>
      <w:r w:rsidRPr="0065375F">
        <w:rPr>
          <w:rFonts w:ascii="Times New Roman" w:eastAsia="Calibri" w:hAnsi="Times New Roman" w:cs="Times New Roman"/>
          <w:color w:val="000000" w:themeColor="text1"/>
        </w:rPr>
        <w:tab/>
      </w:r>
      <w:r w:rsidR="5457FCAF" w:rsidRPr="0065375F">
        <w:rPr>
          <w:rFonts w:ascii="Times New Roman" w:eastAsia="Calibri" w:hAnsi="Times New Roman" w:cs="Times New Roman"/>
          <w:color w:val="000000" w:themeColor="text1"/>
        </w:rPr>
        <w:t xml:space="preserve">Grievances will be entered into </w:t>
      </w:r>
      <w:proofErr w:type="spellStart"/>
      <w:r w:rsidR="5457FCAF" w:rsidRPr="0065375F">
        <w:rPr>
          <w:rFonts w:ascii="Times New Roman" w:eastAsia="Calibri" w:hAnsi="Times New Roman" w:cs="Times New Roman"/>
          <w:color w:val="000000" w:themeColor="text1"/>
        </w:rPr>
        <w:t>Os</w:t>
      </w:r>
      <w:proofErr w:type="spellEnd"/>
      <w:r w:rsidR="5457FCAF" w:rsidRPr="0065375F">
        <w:rPr>
          <w:rFonts w:ascii="Times New Roman" w:eastAsia="Calibri" w:hAnsi="Times New Roman" w:cs="Times New Roman"/>
          <w:color w:val="000000" w:themeColor="text1"/>
        </w:rPr>
        <w:t>-Soft by KCADV staff.</w:t>
      </w:r>
    </w:p>
    <w:p w14:paraId="43A4A57E" w14:textId="3B3B5987" w:rsidR="00DD0119" w:rsidRPr="007C14CB" w:rsidRDefault="00DD0119" w:rsidP="007C14CB">
      <w:pPr>
        <w:pStyle w:val="paragraph"/>
        <w:spacing w:before="0" w:beforeAutospacing="0" w:after="0" w:afterAutospacing="0"/>
        <w:ind w:left="720"/>
        <w:textAlignment w:val="baseline"/>
        <w:rPr>
          <w:rFonts w:eastAsia="Calibri"/>
          <w:color w:val="000000" w:themeColor="text1"/>
        </w:rPr>
      </w:pPr>
    </w:p>
    <w:p w14:paraId="73105759" w14:textId="40DAAF64" w:rsidR="00DD0119" w:rsidRPr="007C14CB" w:rsidRDefault="001B6070" w:rsidP="001B6070">
      <w:pPr>
        <w:pStyle w:val="paragraph"/>
        <w:spacing w:before="0" w:beforeAutospacing="0" w:after="0" w:afterAutospacing="0"/>
        <w:ind w:left="540" w:hanging="540"/>
        <w:textAlignment w:val="baseline"/>
        <w:rPr>
          <w:rStyle w:val="eop"/>
        </w:rPr>
      </w:pPr>
      <w:r w:rsidRPr="007C14CB">
        <w:rPr>
          <w:rStyle w:val="normaltextrun"/>
          <w:b/>
          <w:bCs/>
          <w:color w:val="000000"/>
        </w:rPr>
        <w:t>V.</w:t>
      </w:r>
      <w:r w:rsidRPr="007C14CB">
        <w:rPr>
          <w:rStyle w:val="normaltextrun"/>
          <w:b/>
          <w:bCs/>
          <w:color w:val="000000"/>
        </w:rPr>
        <w:tab/>
      </w:r>
      <w:r w:rsidR="002367DC" w:rsidRPr="007C14CB">
        <w:rPr>
          <w:rStyle w:val="normaltextrun"/>
          <w:b/>
          <w:bCs/>
          <w:color w:val="000000"/>
        </w:rPr>
        <w:t xml:space="preserve">Standards Review Appeals Process for Programs and </w:t>
      </w:r>
      <w:r w:rsidR="00134E4F" w:rsidRPr="007C14CB">
        <w:rPr>
          <w:rStyle w:val="normaltextrun"/>
          <w:b/>
          <w:bCs/>
          <w:color w:val="000000"/>
        </w:rPr>
        <w:t>C</w:t>
      </w:r>
      <w:r w:rsidR="002367DC" w:rsidRPr="007C14CB">
        <w:rPr>
          <w:rStyle w:val="normaltextrun"/>
          <w:b/>
          <w:bCs/>
          <w:color w:val="000000"/>
        </w:rPr>
        <w:t>omplainants</w:t>
      </w:r>
      <w:r w:rsidR="002367DC" w:rsidRPr="007C14CB">
        <w:rPr>
          <w:rStyle w:val="eop"/>
        </w:rPr>
        <w:t> </w:t>
      </w:r>
    </w:p>
    <w:p w14:paraId="056F6B42" w14:textId="77777777" w:rsidR="001B6070" w:rsidRPr="007C14CB" w:rsidRDefault="001B6070" w:rsidP="007C14CB">
      <w:pPr>
        <w:pStyle w:val="paragraph"/>
        <w:spacing w:before="0" w:beforeAutospacing="0" w:after="0" w:afterAutospacing="0" w:line="120" w:lineRule="exact"/>
        <w:ind w:left="547" w:hanging="547"/>
        <w:textAlignment w:val="baseline"/>
      </w:pPr>
    </w:p>
    <w:p w14:paraId="5E0A7404" w14:textId="07C1F49E" w:rsidR="002367DC" w:rsidRPr="007C14CB" w:rsidRDefault="00BB649A" w:rsidP="007C14CB">
      <w:pPr>
        <w:pStyle w:val="paragraph"/>
        <w:spacing w:before="0" w:beforeAutospacing="0" w:after="0" w:afterAutospacing="0"/>
        <w:ind w:left="900" w:hanging="360"/>
        <w:textAlignment w:val="baseline"/>
        <w:rPr>
          <w:rStyle w:val="normaltextrun"/>
          <w:color w:val="000000"/>
        </w:rPr>
      </w:pPr>
      <w:r w:rsidRPr="007C14CB">
        <w:rPr>
          <w:rStyle w:val="normaltextrun"/>
          <w:color w:val="000000"/>
        </w:rPr>
        <w:t>1)</w:t>
      </w:r>
      <w:r w:rsidRPr="007C14CB">
        <w:rPr>
          <w:rStyle w:val="normaltextrun"/>
          <w:color w:val="000000"/>
        </w:rPr>
        <w:tab/>
      </w:r>
      <w:r w:rsidR="002367DC" w:rsidRPr="007C14CB">
        <w:rPr>
          <w:rStyle w:val="normaltextrun"/>
          <w:color w:val="000000"/>
        </w:rPr>
        <w:t xml:space="preserve">A </w:t>
      </w:r>
      <w:r w:rsidR="00E273D2" w:rsidRPr="007C14CB">
        <w:rPr>
          <w:rStyle w:val="normaltextrun"/>
          <w:i/>
          <w:iCs/>
          <w:color w:val="000000"/>
        </w:rPr>
        <w:t>Program</w:t>
      </w:r>
      <w:r w:rsidR="00E273D2" w:rsidRPr="007C14CB">
        <w:rPr>
          <w:rStyle w:val="normaltextrun"/>
          <w:color w:val="000000"/>
        </w:rPr>
        <w:t xml:space="preserve"> </w:t>
      </w:r>
      <w:r w:rsidR="002367DC" w:rsidRPr="007C14CB">
        <w:rPr>
          <w:rStyle w:val="normaltextrun"/>
          <w:color w:val="000000"/>
        </w:rPr>
        <w:t>wishing to appeal the decision of the SRC must send a written appeal</w:t>
      </w:r>
      <w:r w:rsidR="002367DC" w:rsidRPr="007C14CB">
        <w:rPr>
          <w:rStyle w:val="apple-converted-space"/>
          <w:color w:val="000000"/>
        </w:rPr>
        <w:t> </w:t>
      </w:r>
      <w:r w:rsidR="002367DC" w:rsidRPr="007C14CB">
        <w:rPr>
          <w:rStyle w:val="normaltextrun"/>
          <w:color w:val="000000"/>
        </w:rPr>
        <w:t xml:space="preserve">request to the Executive Committee </w:t>
      </w:r>
      <w:r w:rsidR="009532B8" w:rsidRPr="007C14CB">
        <w:rPr>
          <w:rStyle w:val="normaltextrun"/>
          <w:color w:val="000000"/>
        </w:rPr>
        <w:t>(EC)</w:t>
      </w:r>
      <w:r w:rsidR="002367DC" w:rsidRPr="007C14CB">
        <w:rPr>
          <w:rStyle w:val="normaltextrun"/>
          <w:color w:val="000000"/>
        </w:rPr>
        <w:t xml:space="preserve"> within 10 business days of the notice of the SRC’s action or recommendation. </w:t>
      </w:r>
    </w:p>
    <w:p w14:paraId="329AE671" w14:textId="07C31250" w:rsidR="002367DC" w:rsidRPr="007C14CB" w:rsidRDefault="002367DC" w:rsidP="007C14CB">
      <w:pPr>
        <w:pStyle w:val="paragraph"/>
        <w:numPr>
          <w:ilvl w:val="0"/>
          <w:numId w:val="12"/>
        </w:numPr>
        <w:spacing w:before="0" w:beforeAutospacing="0" w:after="0" w:afterAutospacing="0"/>
        <w:ind w:left="1440"/>
        <w:textAlignment w:val="baseline"/>
        <w:rPr>
          <w:color w:val="000000"/>
        </w:rPr>
      </w:pPr>
      <w:r w:rsidRPr="007C14CB">
        <w:rPr>
          <w:rStyle w:val="normaltextrun"/>
          <w:color w:val="000000"/>
        </w:rPr>
        <w:t xml:space="preserve">The </w:t>
      </w:r>
      <w:r w:rsidR="009532B8" w:rsidRPr="007C14CB">
        <w:rPr>
          <w:rStyle w:val="normaltextrun"/>
          <w:color w:val="000000"/>
        </w:rPr>
        <w:t>EC</w:t>
      </w:r>
      <w:r w:rsidRPr="007C14CB">
        <w:rPr>
          <w:rStyle w:val="normaltextrun"/>
          <w:color w:val="000000"/>
        </w:rPr>
        <w:t xml:space="preserve"> will review the appeal and render a final decision within 10 business days of receipt of the appeal.</w:t>
      </w:r>
      <w:r w:rsidRPr="007C14CB">
        <w:rPr>
          <w:rStyle w:val="eop"/>
        </w:rPr>
        <w:t> </w:t>
      </w:r>
    </w:p>
    <w:p w14:paraId="60FD2153" w14:textId="261A23EA" w:rsidR="002367DC" w:rsidRPr="007C14CB" w:rsidRDefault="002367DC" w:rsidP="007C14CB">
      <w:pPr>
        <w:pStyle w:val="paragraph"/>
        <w:numPr>
          <w:ilvl w:val="0"/>
          <w:numId w:val="12"/>
        </w:numPr>
        <w:spacing w:before="0" w:beforeAutospacing="0" w:after="0" w:afterAutospacing="0"/>
        <w:ind w:left="1440"/>
        <w:textAlignment w:val="baseline"/>
        <w:rPr>
          <w:rStyle w:val="normaltextrun"/>
          <w:color w:val="000000"/>
        </w:rPr>
      </w:pPr>
      <w:r w:rsidRPr="007C14CB">
        <w:rPr>
          <w:rStyle w:val="normaltextrun"/>
          <w:color w:val="000000"/>
        </w:rPr>
        <w:t xml:space="preserve">The </w:t>
      </w:r>
      <w:r w:rsidR="009532B8" w:rsidRPr="007C14CB">
        <w:rPr>
          <w:rStyle w:val="normaltextrun"/>
          <w:color w:val="000000"/>
        </w:rPr>
        <w:t>EC</w:t>
      </w:r>
      <w:r w:rsidRPr="007C14CB">
        <w:rPr>
          <w:rStyle w:val="normaltextrun"/>
          <w:color w:val="000000"/>
        </w:rPr>
        <w:t xml:space="preserve"> shall notify the appellant </w:t>
      </w:r>
      <w:r w:rsidR="009532B8" w:rsidRPr="007C14CB">
        <w:rPr>
          <w:rStyle w:val="normaltextrun"/>
          <w:color w:val="000000"/>
        </w:rPr>
        <w:t>P</w:t>
      </w:r>
      <w:r w:rsidRPr="007C14CB">
        <w:rPr>
          <w:rStyle w:val="normaltextrun"/>
          <w:color w:val="000000"/>
        </w:rPr>
        <w:t>rogram of its decision in writing.</w:t>
      </w:r>
    </w:p>
    <w:p w14:paraId="0C506088" w14:textId="53E07C88" w:rsidR="002367DC" w:rsidRPr="007C14CB" w:rsidRDefault="002367DC" w:rsidP="007C14CB">
      <w:pPr>
        <w:pStyle w:val="paragraph"/>
        <w:numPr>
          <w:ilvl w:val="0"/>
          <w:numId w:val="12"/>
        </w:numPr>
        <w:spacing w:before="0" w:beforeAutospacing="0" w:after="0" w:afterAutospacing="0"/>
        <w:ind w:left="1440"/>
        <w:textAlignment w:val="baseline"/>
        <w:rPr>
          <w:rStyle w:val="normaltextrun"/>
          <w:color w:val="000000"/>
        </w:rPr>
      </w:pPr>
      <w:r w:rsidRPr="007C14CB">
        <w:rPr>
          <w:rStyle w:val="normaltextrun"/>
          <w:color w:val="000000"/>
        </w:rPr>
        <w:t xml:space="preserve">The </w:t>
      </w:r>
      <w:r w:rsidR="009532B8" w:rsidRPr="007C14CB">
        <w:rPr>
          <w:rStyle w:val="normaltextrun"/>
          <w:color w:val="000000"/>
        </w:rPr>
        <w:t>EC’s</w:t>
      </w:r>
      <w:r w:rsidRPr="007C14CB">
        <w:rPr>
          <w:rStyle w:val="normaltextrun"/>
          <w:color w:val="000000"/>
        </w:rPr>
        <w:t xml:space="preserve"> decision is final.</w:t>
      </w:r>
    </w:p>
    <w:p w14:paraId="20918626" w14:textId="2ACA8A8D" w:rsidR="00430E2A" w:rsidRPr="007C14CB" w:rsidRDefault="00E273D2" w:rsidP="007C14CB">
      <w:pPr>
        <w:pStyle w:val="paragraph"/>
        <w:ind w:left="900" w:hanging="360"/>
        <w:textAlignment w:val="baseline"/>
        <w:rPr>
          <w:rFonts w:eastAsia="Calibri"/>
        </w:rPr>
      </w:pPr>
      <w:r w:rsidRPr="007C14CB">
        <w:rPr>
          <w:rStyle w:val="normaltextrun"/>
          <w:color w:val="000000"/>
        </w:rPr>
        <w:t>2)</w:t>
      </w:r>
      <w:r w:rsidRPr="007C14CB">
        <w:rPr>
          <w:rStyle w:val="normaltextrun"/>
          <w:color w:val="000000"/>
        </w:rPr>
        <w:tab/>
        <w:t xml:space="preserve">A </w:t>
      </w:r>
      <w:r w:rsidR="00C22998" w:rsidRPr="007C14CB">
        <w:rPr>
          <w:rStyle w:val="normaltextrun"/>
          <w:i/>
          <w:iCs/>
          <w:color w:val="000000"/>
        </w:rPr>
        <w:t>c</w:t>
      </w:r>
      <w:r w:rsidRPr="007C14CB">
        <w:rPr>
          <w:rStyle w:val="normaltextrun"/>
          <w:i/>
          <w:iCs/>
          <w:color w:val="000000"/>
        </w:rPr>
        <w:t>omplainant</w:t>
      </w:r>
      <w:r w:rsidR="00E65239" w:rsidRPr="007C14CB">
        <w:rPr>
          <w:rStyle w:val="normaltextrun"/>
          <w:i/>
          <w:iCs/>
          <w:color w:val="000000"/>
        </w:rPr>
        <w:t xml:space="preserve"> </w:t>
      </w:r>
      <w:r w:rsidRPr="007C14CB">
        <w:rPr>
          <w:rStyle w:val="normaltextrun"/>
          <w:color w:val="000000"/>
        </w:rPr>
        <w:t xml:space="preserve">wishing to appeal the decision of the SRC </w:t>
      </w:r>
      <w:r w:rsidR="00C20F4C" w:rsidRPr="007C14CB">
        <w:rPr>
          <w:rStyle w:val="normaltextrun"/>
          <w:color w:val="000000"/>
        </w:rPr>
        <w:t>may</w:t>
      </w:r>
      <w:r w:rsidRPr="007C14CB">
        <w:rPr>
          <w:rStyle w:val="normaltextrun"/>
          <w:color w:val="000000"/>
        </w:rPr>
        <w:t xml:space="preserve"> send a written appeal</w:t>
      </w:r>
      <w:r w:rsidRPr="007C14CB">
        <w:rPr>
          <w:rStyle w:val="apple-converted-space"/>
          <w:color w:val="000000"/>
        </w:rPr>
        <w:t> </w:t>
      </w:r>
      <w:r w:rsidRPr="007C14CB">
        <w:rPr>
          <w:rStyle w:val="normaltextrun"/>
          <w:color w:val="000000"/>
        </w:rPr>
        <w:t xml:space="preserve">request to the </w:t>
      </w:r>
      <w:r w:rsidR="00CB0EB4">
        <w:rPr>
          <w:rStyle w:val="normaltextrun"/>
          <w:color w:val="000000"/>
        </w:rPr>
        <w:t>KCADV Executive Committee</w:t>
      </w:r>
      <w:r w:rsidR="00A0612E">
        <w:rPr>
          <w:rStyle w:val="normaltextrun"/>
          <w:color w:val="000000"/>
        </w:rPr>
        <w:t xml:space="preserve"> within </w:t>
      </w:r>
      <w:r w:rsidR="00EA1148">
        <w:rPr>
          <w:rStyle w:val="normaltextrun"/>
          <w:color w:val="000000"/>
        </w:rPr>
        <w:t>10</w:t>
      </w:r>
      <w:r w:rsidR="00B550C9">
        <w:rPr>
          <w:rStyle w:val="normaltextrun"/>
          <w:color w:val="000000"/>
        </w:rPr>
        <w:t xml:space="preserve"> </w:t>
      </w:r>
      <w:r w:rsidR="0047136A">
        <w:rPr>
          <w:rStyle w:val="normaltextrun"/>
          <w:color w:val="000000"/>
        </w:rPr>
        <w:t>business</w:t>
      </w:r>
      <w:r w:rsidR="00B550C9">
        <w:rPr>
          <w:rStyle w:val="normaltextrun"/>
          <w:color w:val="000000"/>
        </w:rPr>
        <w:t xml:space="preserve"> days</w:t>
      </w:r>
      <w:r w:rsidR="002E3F75">
        <w:rPr>
          <w:rStyle w:val="normaltextrun"/>
          <w:color w:val="000000"/>
        </w:rPr>
        <w:t xml:space="preserve"> of the SRC’s action or recommendation. </w:t>
      </w:r>
      <w:r w:rsidR="003101F8">
        <w:rPr>
          <w:rStyle w:val="normaltextrun"/>
          <w:color w:val="000000"/>
        </w:rPr>
        <w:t>The Executive Committee</w:t>
      </w:r>
      <w:r w:rsidR="001E1079">
        <w:rPr>
          <w:rStyle w:val="normaltextrun"/>
          <w:color w:val="000000"/>
        </w:rPr>
        <w:t xml:space="preserve"> will make a final decision within 10 business days of receipt of the appeal. </w:t>
      </w:r>
      <w:r w:rsidR="00462BE8">
        <w:rPr>
          <w:rStyle w:val="normaltextrun"/>
          <w:color w:val="000000"/>
        </w:rPr>
        <w:t xml:space="preserve">A complainant that </w:t>
      </w:r>
      <w:r w:rsidR="00DF6169">
        <w:rPr>
          <w:rStyle w:val="normaltextrun"/>
          <w:color w:val="000000"/>
        </w:rPr>
        <w:t xml:space="preserve">wishes to appeal the final decision of KCADV may appeal to the </w:t>
      </w:r>
      <w:r w:rsidR="006A4DFC">
        <w:rPr>
          <w:rStyle w:val="normaltextrun"/>
          <w:color w:val="000000"/>
        </w:rPr>
        <w:t>Commissioner of DCBS</w:t>
      </w:r>
      <w:r w:rsidRPr="007C14CB">
        <w:rPr>
          <w:rStyle w:val="normaltextrun"/>
          <w:color w:val="000000"/>
        </w:rPr>
        <w:t xml:space="preserve"> within 10 </w:t>
      </w:r>
      <w:r w:rsidR="00990873" w:rsidRPr="007C14CB">
        <w:rPr>
          <w:rStyle w:val="normaltextrun"/>
          <w:color w:val="000000"/>
          <w:u w:val="single"/>
        </w:rPr>
        <w:t>calendar</w:t>
      </w:r>
      <w:r w:rsidRPr="007C14CB">
        <w:rPr>
          <w:rStyle w:val="normaltextrun"/>
          <w:color w:val="000000"/>
        </w:rPr>
        <w:t xml:space="preserve"> days </w:t>
      </w:r>
      <w:r w:rsidR="00F62790">
        <w:rPr>
          <w:rStyle w:val="normaltextrun"/>
          <w:color w:val="000000"/>
        </w:rPr>
        <w:t xml:space="preserve">from receipt </w:t>
      </w:r>
      <w:r w:rsidRPr="007C14CB">
        <w:rPr>
          <w:rStyle w:val="normaltextrun"/>
          <w:color w:val="000000"/>
        </w:rPr>
        <w:t xml:space="preserve">of </w:t>
      </w:r>
      <w:r w:rsidR="00462915">
        <w:rPr>
          <w:rStyle w:val="normaltextrun"/>
          <w:color w:val="000000"/>
        </w:rPr>
        <w:t>KCADV’s final decision</w:t>
      </w:r>
      <w:r w:rsidR="002367DC" w:rsidRPr="007C14CB">
        <w:rPr>
          <w:rStyle w:val="normaltextrun"/>
          <w:color w:val="000000"/>
        </w:rPr>
        <w:t xml:space="preserve"> as set out in the </w:t>
      </w:r>
      <w:r w:rsidR="00B66EFB" w:rsidRPr="007C14CB">
        <w:rPr>
          <w:rStyle w:val="normaltextrun"/>
          <w:color w:val="000000"/>
        </w:rPr>
        <w:t xml:space="preserve">Appeals section of the </w:t>
      </w:r>
      <w:r w:rsidR="00E762C6" w:rsidRPr="007C14CB">
        <w:rPr>
          <w:rStyle w:val="normaltextrun"/>
          <w:i/>
          <w:iCs/>
          <w:color w:val="000000"/>
        </w:rPr>
        <w:t>Grievance Policy for Client Complaints</w:t>
      </w:r>
      <w:r w:rsidR="00E762C6" w:rsidRPr="007C14CB">
        <w:rPr>
          <w:rStyle w:val="normaltextrun"/>
          <w:color w:val="000000"/>
        </w:rPr>
        <w:t xml:space="preserve"> (MPSS Appendix B)</w:t>
      </w:r>
      <w:r w:rsidR="003752CE">
        <w:rPr>
          <w:rStyle w:val="normaltextrun"/>
          <w:color w:val="000000"/>
        </w:rPr>
        <w:t>.</w:t>
      </w:r>
    </w:p>
    <w:sectPr w:rsidR="00430E2A" w:rsidRPr="007C14CB" w:rsidSect="0050622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CD640" w14:textId="77777777" w:rsidR="00B67956" w:rsidRDefault="00B67956" w:rsidP="00F2449F">
      <w:r>
        <w:separator/>
      </w:r>
    </w:p>
  </w:endnote>
  <w:endnote w:type="continuationSeparator" w:id="0">
    <w:p w14:paraId="553C45A5" w14:textId="77777777" w:rsidR="00B67956" w:rsidRDefault="00B67956" w:rsidP="00F2449F">
      <w:r>
        <w:continuationSeparator/>
      </w:r>
    </w:p>
  </w:endnote>
  <w:endnote w:type="continuationNotice" w:id="1">
    <w:p w14:paraId="7319F07D" w14:textId="77777777" w:rsidR="00B67956" w:rsidRDefault="00B67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9E340" w14:textId="34AF5234" w:rsidR="00FC79C2" w:rsidRPr="007C14CB" w:rsidRDefault="00FC79C2" w:rsidP="007C14CB">
    <w:pPr>
      <w:pStyle w:val="Footer"/>
      <w:jc w:val="right"/>
      <w:rPr>
        <w:sz w:val="20"/>
        <w:szCs w:val="20"/>
      </w:rPr>
    </w:pPr>
    <w:r w:rsidRPr="007C14CB">
      <w:rPr>
        <w:rFonts w:ascii="Times New Roman" w:hAnsi="Times New Roman"/>
        <w:sz w:val="20"/>
        <w:szCs w:val="20"/>
      </w:rPr>
      <w:t xml:space="preserve">Page </w:t>
    </w:r>
    <w:r w:rsidRPr="007C14CB">
      <w:rPr>
        <w:rFonts w:ascii="Times New Roman" w:hAnsi="Times New Roman"/>
        <w:sz w:val="20"/>
        <w:szCs w:val="20"/>
      </w:rPr>
      <w:fldChar w:fldCharType="begin"/>
    </w:r>
    <w:r w:rsidRPr="007C14CB">
      <w:rPr>
        <w:rFonts w:ascii="Times New Roman" w:hAnsi="Times New Roman"/>
        <w:sz w:val="20"/>
        <w:szCs w:val="20"/>
      </w:rPr>
      <w:instrText xml:space="preserve"> PAGE </w:instrText>
    </w:r>
    <w:r w:rsidRPr="007C14CB">
      <w:rPr>
        <w:rFonts w:ascii="Times New Roman" w:hAnsi="Times New Roman"/>
        <w:sz w:val="20"/>
        <w:szCs w:val="20"/>
      </w:rPr>
      <w:fldChar w:fldCharType="separate"/>
    </w:r>
    <w:r w:rsidRPr="007C14CB">
      <w:rPr>
        <w:rFonts w:ascii="Times New Roman" w:hAnsi="Times New Roman"/>
        <w:noProof/>
        <w:sz w:val="20"/>
        <w:szCs w:val="20"/>
      </w:rPr>
      <w:t>1</w:t>
    </w:r>
    <w:r w:rsidRPr="007C14CB">
      <w:rPr>
        <w:rFonts w:ascii="Times New Roman" w:hAnsi="Times New Roman"/>
        <w:sz w:val="20"/>
        <w:szCs w:val="20"/>
      </w:rPr>
      <w:fldChar w:fldCharType="end"/>
    </w:r>
    <w:r w:rsidRPr="007C14CB">
      <w:rPr>
        <w:rFonts w:ascii="Times New Roman" w:hAnsi="Times New Roman"/>
        <w:sz w:val="20"/>
        <w:szCs w:val="20"/>
      </w:rPr>
      <w:t xml:space="preserve"> of </w:t>
    </w:r>
    <w:r w:rsidRPr="007C14CB">
      <w:rPr>
        <w:rFonts w:ascii="Times New Roman" w:hAnsi="Times New Roman"/>
        <w:sz w:val="20"/>
        <w:szCs w:val="20"/>
      </w:rPr>
      <w:fldChar w:fldCharType="begin"/>
    </w:r>
    <w:r w:rsidRPr="007C14CB">
      <w:rPr>
        <w:rFonts w:ascii="Times New Roman" w:hAnsi="Times New Roman"/>
        <w:sz w:val="20"/>
        <w:szCs w:val="20"/>
      </w:rPr>
      <w:instrText xml:space="preserve"> NUMPAGES </w:instrText>
    </w:r>
    <w:r w:rsidRPr="007C14CB">
      <w:rPr>
        <w:rFonts w:ascii="Times New Roman" w:hAnsi="Times New Roman"/>
        <w:sz w:val="20"/>
        <w:szCs w:val="20"/>
      </w:rPr>
      <w:fldChar w:fldCharType="separate"/>
    </w:r>
    <w:r w:rsidRPr="007C14CB">
      <w:rPr>
        <w:rFonts w:ascii="Times New Roman" w:hAnsi="Times New Roman"/>
        <w:noProof/>
        <w:sz w:val="20"/>
        <w:szCs w:val="20"/>
      </w:rPr>
      <w:t>4</w:t>
    </w:r>
    <w:r w:rsidRPr="007C14CB">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A87F1" w14:textId="77777777" w:rsidR="00B67956" w:rsidRDefault="00B67956" w:rsidP="00F2449F">
      <w:r>
        <w:separator/>
      </w:r>
    </w:p>
  </w:footnote>
  <w:footnote w:type="continuationSeparator" w:id="0">
    <w:p w14:paraId="4EEE1C2D" w14:textId="77777777" w:rsidR="00B67956" w:rsidRDefault="00B67956" w:rsidP="00F2449F">
      <w:r>
        <w:continuationSeparator/>
      </w:r>
    </w:p>
  </w:footnote>
  <w:footnote w:type="continuationNotice" w:id="1">
    <w:p w14:paraId="7FEC87EB" w14:textId="77777777" w:rsidR="00B67956" w:rsidRDefault="00B679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7376D" w14:textId="4AB6D5B5" w:rsidR="00F2449F" w:rsidRPr="007C14CB" w:rsidRDefault="00F2449F" w:rsidP="00F2449F">
    <w:pPr>
      <w:pStyle w:val="Header"/>
      <w:jc w:val="right"/>
      <w:rPr>
        <w:rFonts w:ascii="Times New Roman" w:hAnsi="Times New Roman" w:cs="Times New Roman"/>
        <w:sz w:val="20"/>
        <w:szCs w:val="20"/>
      </w:rPr>
    </w:pPr>
    <w:r w:rsidRPr="007C14CB">
      <w:rPr>
        <w:rFonts w:ascii="Times New Roman" w:hAnsi="Times New Roman" w:cs="Times New Roman"/>
        <w:sz w:val="20"/>
        <w:szCs w:val="20"/>
      </w:rPr>
      <w:t xml:space="preserve">KCADV Standards Review </w:t>
    </w:r>
    <w:r w:rsidR="00A23B0C">
      <w:rPr>
        <w:rFonts w:ascii="Times New Roman" w:hAnsi="Times New Roman" w:cs="Times New Roman"/>
        <w:sz w:val="20"/>
        <w:szCs w:val="20"/>
      </w:rPr>
      <w:t>Procedure</w:t>
    </w:r>
  </w:p>
  <w:p w14:paraId="0808CBF6" w14:textId="67F75174" w:rsidR="00FC79C2" w:rsidRPr="007C14CB" w:rsidRDefault="00FC79C2" w:rsidP="007C14CB">
    <w:pPr>
      <w:pStyle w:val="Header"/>
      <w:jc w:val="right"/>
      <w:rPr>
        <w:rFonts w:ascii="Times New Roman" w:hAnsi="Times New Roman" w:cs="Times New Roman"/>
        <w:sz w:val="20"/>
        <w:szCs w:val="20"/>
      </w:rPr>
    </w:pPr>
    <w:r w:rsidRPr="007C14CB">
      <w:rPr>
        <w:rFonts w:ascii="Times New Roman" w:hAnsi="Times New Roman" w:cs="Times New Roman"/>
        <w:sz w:val="20"/>
        <w:szCs w:val="20"/>
      </w:rPr>
      <w:t xml:space="preserve">Revised </w:t>
    </w:r>
    <w:r w:rsidR="0065375F">
      <w:rPr>
        <w:rFonts w:ascii="Times New Roman" w:hAnsi="Times New Roman" w:cs="Times New Roman"/>
        <w:sz w:val="20"/>
        <w:szCs w:val="20"/>
      </w:rPr>
      <w:t>February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785CFE92"/>
    <w:lvl w:ilvl="0" w:tplc="FFFFFFFF">
      <w:start w:val="1"/>
      <w:numFmt w:val="decimal"/>
      <w:lvlText w:val="%1)"/>
      <w:lvlJc w:val="left"/>
      <w:pPr>
        <w:ind w:left="1080" w:hanging="360"/>
      </w:pPr>
    </w:lvl>
    <w:lvl w:ilvl="1" w:tplc="00000001">
      <w:start w:val="1"/>
      <w:numFmt w:val="bullet"/>
      <w:lvlText w:val="•"/>
      <w:lvlJc w:val="left"/>
      <w:pPr>
        <w:ind w:left="720" w:hanging="360"/>
      </w:pPr>
      <w:rPr>
        <w:rFonts w:hint="default"/>
      </w:rPr>
    </w:lvl>
    <w:lvl w:ilvl="2" w:tplc="000000CB">
      <w:start w:val="1"/>
      <w:numFmt w:val="decimal"/>
      <w:lvlText w:val="%3)"/>
      <w:lvlJc w:val="left"/>
      <w:pPr>
        <w:ind w:left="2160" w:hanging="360"/>
      </w:pPr>
    </w:lvl>
    <w:lvl w:ilvl="3" w:tplc="000000CC">
      <w:start w:val="1"/>
      <w:numFmt w:val="decimal"/>
      <w:lvlText w:val="%4)"/>
      <w:lvlJc w:val="left"/>
      <w:pPr>
        <w:ind w:left="2880" w:hanging="360"/>
      </w:pPr>
    </w:lvl>
    <w:lvl w:ilvl="4" w:tplc="000000CD">
      <w:start w:val="1"/>
      <w:numFmt w:val="bullet"/>
      <w:lvlText w:val="•"/>
      <w:lvlJc w:val="left"/>
      <w:pPr>
        <w:ind w:left="3600" w:hanging="360"/>
      </w:pPr>
    </w:lvl>
    <w:lvl w:ilvl="5" w:tplc="FFFFFFFF">
      <w:start w:val="1"/>
      <w:numFmt w:val="bullet"/>
      <w:lvlText w:val=""/>
      <w:lvlJc w:val="left"/>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5D2CE954"/>
    <w:lvl w:ilvl="0" w:tplc="04090011">
      <w:start w:val="1"/>
      <w:numFmt w:val="decimal"/>
      <w:lvlText w:val="%1)"/>
      <w:lvlJc w:val="left"/>
      <w:pPr>
        <w:ind w:left="720" w:hanging="360"/>
      </w:pPr>
    </w:lvl>
    <w:lvl w:ilvl="1" w:tplc="04090011">
      <w:start w:val="1"/>
      <w:numFmt w:val="decimal"/>
      <w:lvlText w:val="%2)"/>
      <w:lvlJc w:val="left"/>
      <w:pPr>
        <w:ind w:left="45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0000025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8B82E6A"/>
    <w:multiLevelType w:val="hybridMultilevel"/>
    <w:tmpl w:val="87EC0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D6E55CC"/>
    <w:multiLevelType w:val="hybridMultilevel"/>
    <w:tmpl w:val="22E870A0"/>
    <w:lvl w:ilvl="0" w:tplc="00000001">
      <w:start w:val="1"/>
      <w:numFmt w:val="bullet"/>
      <w:lvlText w:val="•"/>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0E143707"/>
    <w:multiLevelType w:val="hybridMultilevel"/>
    <w:tmpl w:val="E0B624BE"/>
    <w:lvl w:ilvl="0" w:tplc="FFFFFFFF">
      <w:start w:val="1"/>
      <w:numFmt w:val="decimal"/>
      <w:lvlText w:val="%1)"/>
      <w:lvlJc w:val="left"/>
      <w:pPr>
        <w:ind w:left="720" w:hanging="360"/>
      </w:pPr>
    </w:lvl>
    <w:lvl w:ilvl="1" w:tplc="2872E2CA">
      <w:start w:val="1"/>
      <w:numFmt w:val="bullet"/>
      <w:lvlText w:val="•"/>
      <w:lvlJc w:val="left"/>
      <w:pPr>
        <w:ind w:left="720" w:hanging="360"/>
      </w:pPr>
      <w:rPr>
        <w:rFonts w:ascii="Times New Roman" w:hAnsi="Times New Roman" w:hint="default"/>
      </w:rPr>
    </w:lvl>
    <w:lvl w:ilvl="2" w:tplc="000000CB">
      <w:start w:val="1"/>
      <w:numFmt w:val="decimal"/>
      <w:lvlText w:val="%3)"/>
      <w:lvlJc w:val="left"/>
      <w:pPr>
        <w:ind w:left="2160" w:hanging="360"/>
      </w:pPr>
    </w:lvl>
    <w:lvl w:ilvl="3" w:tplc="000000CC">
      <w:start w:val="1"/>
      <w:numFmt w:val="decimal"/>
      <w:lvlText w:val="%4)"/>
      <w:lvlJc w:val="left"/>
      <w:pPr>
        <w:ind w:left="2880" w:hanging="360"/>
      </w:pPr>
    </w:lvl>
    <w:lvl w:ilvl="4" w:tplc="000000CD">
      <w:start w:val="1"/>
      <w:numFmt w:val="bullet"/>
      <w:lvlText w:val="•"/>
      <w:lvlJc w:val="left"/>
      <w:pPr>
        <w:ind w:left="3600" w:hanging="360"/>
      </w:pPr>
    </w:lvl>
    <w:lvl w:ilvl="5" w:tplc="FFFFFFFF">
      <w:start w:val="1"/>
      <w:numFmt w:val="bullet"/>
      <w:lvlText w:val=""/>
      <w:lvlJc w:val="left"/>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99801A6"/>
    <w:multiLevelType w:val="hybridMultilevel"/>
    <w:tmpl w:val="D44888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1DD35C63"/>
    <w:multiLevelType w:val="hybridMultilevel"/>
    <w:tmpl w:val="2CF89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5034F3"/>
    <w:multiLevelType w:val="hybridMultilevel"/>
    <w:tmpl w:val="B01CCAD0"/>
    <w:lvl w:ilvl="0" w:tplc="00000001">
      <w:start w:val="1"/>
      <w:numFmt w:val="bullet"/>
      <w:lvlText w:val="•"/>
      <w:lvlJc w:val="left"/>
      <w:pPr>
        <w:ind w:left="720" w:hanging="360"/>
      </w:pPr>
      <w:rPr>
        <w:rFonts w:hint="default"/>
      </w:rPr>
    </w:lvl>
    <w:lvl w:ilvl="1" w:tplc="B2469398">
      <w:start w:val="1"/>
      <w:numFmt w:val="lowerLetter"/>
      <w:lvlText w:val="%2."/>
      <w:lvlJc w:val="left"/>
      <w:pPr>
        <w:ind w:left="1440" w:hanging="360"/>
      </w:pPr>
    </w:lvl>
    <w:lvl w:ilvl="2" w:tplc="C538853C">
      <w:start w:val="1"/>
      <w:numFmt w:val="lowerRoman"/>
      <w:lvlText w:val="%3."/>
      <w:lvlJc w:val="right"/>
      <w:pPr>
        <w:ind w:left="2160" w:hanging="180"/>
      </w:pPr>
    </w:lvl>
    <w:lvl w:ilvl="3" w:tplc="C4081FB0">
      <w:start w:val="1"/>
      <w:numFmt w:val="decimal"/>
      <w:lvlText w:val="%4."/>
      <w:lvlJc w:val="left"/>
      <w:pPr>
        <w:ind w:left="2880" w:hanging="360"/>
      </w:pPr>
    </w:lvl>
    <w:lvl w:ilvl="4" w:tplc="F81A9874">
      <w:start w:val="1"/>
      <w:numFmt w:val="lowerLetter"/>
      <w:lvlText w:val="%5."/>
      <w:lvlJc w:val="left"/>
      <w:pPr>
        <w:ind w:left="3600" w:hanging="360"/>
      </w:pPr>
    </w:lvl>
    <w:lvl w:ilvl="5" w:tplc="1FAEC57C">
      <w:start w:val="1"/>
      <w:numFmt w:val="lowerRoman"/>
      <w:lvlText w:val="%6."/>
      <w:lvlJc w:val="right"/>
      <w:pPr>
        <w:ind w:left="4320" w:hanging="180"/>
      </w:pPr>
    </w:lvl>
    <w:lvl w:ilvl="6" w:tplc="C8085BFA">
      <w:start w:val="1"/>
      <w:numFmt w:val="decimal"/>
      <w:lvlText w:val="%7."/>
      <w:lvlJc w:val="left"/>
      <w:pPr>
        <w:ind w:left="5040" w:hanging="360"/>
      </w:pPr>
    </w:lvl>
    <w:lvl w:ilvl="7" w:tplc="DB24A790">
      <w:start w:val="1"/>
      <w:numFmt w:val="lowerLetter"/>
      <w:lvlText w:val="%8."/>
      <w:lvlJc w:val="left"/>
      <w:pPr>
        <w:ind w:left="5760" w:hanging="360"/>
      </w:pPr>
    </w:lvl>
    <w:lvl w:ilvl="8" w:tplc="D29E852C">
      <w:start w:val="1"/>
      <w:numFmt w:val="lowerRoman"/>
      <w:lvlText w:val="%9."/>
      <w:lvlJc w:val="right"/>
      <w:pPr>
        <w:ind w:left="6480" w:hanging="180"/>
      </w:pPr>
    </w:lvl>
  </w:abstractNum>
  <w:abstractNum w:abstractNumId="14" w15:restartNumberingAfterBreak="0">
    <w:nsid w:val="418B3F73"/>
    <w:multiLevelType w:val="multilevel"/>
    <w:tmpl w:val="E30013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2110C6F"/>
    <w:multiLevelType w:val="hybridMultilevel"/>
    <w:tmpl w:val="33826FC0"/>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A654D"/>
    <w:multiLevelType w:val="hybridMultilevel"/>
    <w:tmpl w:val="1B2E3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AF11C3"/>
    <w:multiLevelType w:val="hybridMultilevel"/>
    <w:tmpl w:val="42DEBE4A"/>
    <w:lvl w:ilvl="0" w:tplc="C1906A52">
      <w:start w:val="1"/>
      <w:numFmt w:val="decimal"/>
      <w:lvlText w:val="%1)"/>
      <w:lvlJc w:val="left"/>
      <w:pPr>
        <w:ind w:left="900" w:hanging="360"/>
      </w:pPr>
    </w:lvl>
    <w:lvl w:ilvl="1" w:tplc="22E86514">
      <w:start w:val="1"/>
      <w:numFmt w:val="lowerLetter"/>
      <w:lvlText w:val="%2."/>
      <w:lvlJc w:val="left"/>
      <w:pPr>
        <w:ind w:left="1440" w:hanging="360"/>
      </w:pPr>
    </w:lvl>
    <w:lvl w:ilvl="2" w:tplc="0770A02E">
      <w:start w:val="1"/>
      <w:numFmt w:val="lowerRoman"/>
      <w:lvlText w:val="%3."/>
      <w:lvlJc w:val="right"/>
      <w:pPr>
        <w:ind w:left="2160" w:hanging="180"/>
      </w:pPr>
    </w:lvl>
    <w:lvl w:ilvl="3" w:tplc="854C2CAA">
      <w:start w:val="1"/>
      <w:numFmt w:val="decimal"/>
      <w:lvlText w:val="%4."/>
      <w:lvlJc w:val="left"/>
      <w:pPr>
        <w:ind w:left="2880" w:hanging="360"/>
      </w:pPr>
    </w:lvl>
    <w:lvl w:ilvl="4" w:tplc="BE40576C">
      <w:start w:val="1"/>
      <w:numFmt w:val="lowerLetter"/>
      <w:lvlText w:val="%5."/>
      <w:lvlJc w:val="left"/>
      <w:pPr>
        <w:ind w:left="3600" w:hanging="360"/>
      </w:pPr>
    </w:lvl>
    <w:lvl w:ilvl="5" w:tplc="58786768">
      <w:start w:val="1"/>
      <w:numFmt w:val="lowerRoman"/>
      <w:lvlText w:val="%6."/>
      <w:lvlJc w:val="right"/>
      <w:pPr>
        <w:ind w:left="4320" w:hanging="180"/>
      </w:pPr>
    </w:lvl>
    <w:lvl w:ilvl="6" w:tplc="5EE28328">
      <w:start w:val="1"/>
      <w:numFmt w:val="decimal"/>
      <w:lvlText w:val="%7."/>
      <w:lvlJc w:val="left"/>
      <w:pPr>
        <w:ind w:left="5040" w:hanging="360"/>
      </w:pPr>
    </w:lvl>
    <w:lvl w:ilvl="7" w:tplc="0ED094FE">
      <w:start w:val="1"/>
      <w:numFmt w:val="lowerLetter"/>
      <w:lvlText w:val="%8."/>
      <w:lvlJc w:val="left"/>
      <w:pPr>
        <w:ind w:left="5760" w:hanging="360"/>
      </w:pPr>
    </w:lvl>
    <w:lvl w:ilvl="8" w:tplc="4D10E964">
      <w:start w:val="1"/>
      <w:numFmt w:val="lowerRoman"/>
      <w:lvlText w:val="%9."/>
      <w:lvlJc w:val="right"/>
      <w:pPr>
        <w:ind w:left="6480" w:hanging="180"/>
      </w:pPr>
    </w:lvl>
  </w:abstractNum>
  <w:abstractNum w:abstractNumId="18" w15:restartNumberingAfterBreak="0">
    <w:nsid w:val="74C62A8F"/>
    <w:multiLevelType w:val="hybridMultilevel"/>
    <w:tmpl w:val="D982CC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7B52D0"/>
    <w:multiLevelType w:val="hybridMultilevel"/>
    <w:tmpl w:val="68B4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A3150"/>
    <w:multiLevelType w:val="hybridMultilevel"/>
    <w:tmpl w:val="FDF2BE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83737B6"/>
    <w:multiLevelType w:val="hybridMultilevel"/>
    <w:tmpl w:val="0408203C"/>
    <w:lvl w:ilvl="0" w:tplc="1B64232C">
      <w:start w:val="1"/>
      <w:numFmt w:val="bullet"/>
      <w:lvlText w:val=""/>
      <w:lvlJc w:val="left"/>
      <w:pPr>
        <w:ind w:left="720" w:hanging="360"/>
      </w:pPr>
      <w:rPr>
        <w:rFonts w:ascii="Symbol" w:hAnsi="Symbol" w:hint="default"/>
      </w:rPr>
    </w:lvl>
    <w:lvl w:ilvl="1" w:tplc="DA463BA8">
      <w:start w:val="1"/>
      <w:numFmt w:val="lowerLetter"/>
      <w:lvlText w:val="%2."/>
      <w:lvlJc w:val="left"/>
      <w:pPr>
        <w:ind w:left="1440" w:hanging="360"/>
      </w:pPr>
    </w:lvl>
    <w:lvl w:ilvl="2" w:tplc="227E7FEA">
      <w:start w:val="1"/>
      <w:numFmt w:val="lowerRoman"/>
      <w:lvlText w:val="%3."/>
      <w:lvlJc w:val="right"/>
      <w:pPr>
        <w:ind w:left="2160" w:hanging="180"/>
      </w:pPr>
    </w:lvl>
    <w:lvl w:ilvl="3" w:tplc="B3B0FA8E">
      <w:start w:val="1"/>
      <w:numFmt w:val="decimal"/>
      <w:lvlText w:val="%4."/>
      <w:lvlJc w:val="left"/>
      <w:pPr>
        <w:ind w:left="2880" w:hanging="360"/>
      </w:pPr>
    </w:lvl>
    <w:lvl w:ilvl="4" w:tplc="A2F0636E">
      <w:start w:val="1"/>
      <w:numFmt w:val="lowerLetter"/>
      <w:lvlText w:val="%5."/>
      <w:lvlJc w:val="left"/>
      <w:pPr>
        <w:ind w:left="3600" w:hanging="360"/>
      </w:pPr>
    </w:lvl>
    <w:lvl w:ilvl="5" w:tplc="FC3C3AE0">
      <w:start w:val="1"/>
      <w:numFmt w:val="lowerRoman"/>
      <w:lvlText w:val="%6."/>
      <w:lvlJc w:val="right"/>
      <w:pPr>
        <w:ind w:left="4320" w:hanging="180"/>
      </w:pPr>
    </w:lvl>
    <w:lvl w:ilvl="6" w:tplc="14F4281E">
      <w:start w:val="1"/>
      <w:numFmt w:val="decimal"/>
      <w:lvlText w:val="%7."/>
      <w:lvlJc w:val="left"/>
      <w:pPr>
        <w:ind w:left="5040" w:hanging="360"/>
      </w:pPr>
    </w:lvl>
    <w:lvl w:ilvl="7" w:tplc="5F7EF86C">
      <w:start w:val="1"/>
      <w:numFmt w:val="lowerLetter"/>
      <w:lvlText w:val="%8."/>
      <w:lvlJc w:val="left"/>
      <w:pPr>
        <w:ind w:left="5760" w:hanging="360"/>
      </w:pPr>
    </w:lvl>
    <w:lvl w:ilvl="8" w:tplc="EF902B5C">
      <w:start w:val="1"/>
      <w:numFmt w:val="lowerRoman"/>
      <w:lvlText w:val="%9."/>
      <w:lvlJc w:val="right"/>
      <w:pPr>
        <w:ind w:left="6480" w:hanging="180"/>
      </w:pPr>
    </w:lvl>
  </w:abstractNum>
  <w:abstractNum w:abstractNumId="22" w15:restartNumberingAfterBreak="0">
    <w:nsid w:val="7BD563CC"/>
    <w:multiLevelType w:val="hybridMultilevel"/>
    <w:tmpl w:val="AD285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3"/>
  </w:num>
  <w:num w:numId="11">
    <w:abstractNumId w:val="14"/>
  </w:num>
  <w:num w:numId="12">
    <w:abstractNumId w:val="15"/>
  </w:num>
  <w:num w:numId="13">
    <w:abstractNumId w:val="11"/>
  </w:num>
  <w:num w:numId="14">
    <w:abstractNumId w:val="12"/>
  </w:num>
  <w:num w:numId="15">
    <w:abstractNumId w:val="16"/>
  </w:num>
  <w:num w:numId="16">
    <w:abstractNumId w:val="19"/>
  </w:num>
  <w:num w:numId="17">
    <w:abstractNumId w:val="8"/>
  </w:num>
  <w:num w:numId="18">
    <w:abstractNumId w:val="20"/>
  </w:num>
  <w:num w:numId="19">
    <w:abstractNumId w:val="22"/>
  </w:num>
  <w:num w:numId="20">
    <w:abstractNumId w:val="18"/>
  </w:num>
  <w:num w:numId="21">
    <w:abstractNumId w:val="10"/>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5E"/>
    <w:rsid w:val="00004184"/>
    <w:rsid w:val="00004C34"/>
    <w:rsid w:val="00004C66"/>
    <w:rsid w:val="000108A3"/>
    <w:rsid w:val="0001495D"/>
    <w:rsid w:val="0002312F"/>
    <w:rsid w:val="00025B80"/>
    <w:rsid w:val="000335B7"/>
    <w:rsid w:val="00034AE6"/>
    <w:rsid w:val="00041884"/>
    <w:rsid w:val="0004354E"/>
    <w:rsid w:val="0004454A"/>
    <w:rsid w:val="00047B69"/>
    <w:rsid w:val="000529EA"/>
    <w:rsid w:val="000536D7"/>
    <w:rsid w:val="00072AFC"/>
    <w:rsid w:val="00075DA6"/>
    <w:rsid w:val="0007680B"/>
    <w:rsid w:val="00080FC1"/>
    <w:rsid w:val="00081030"/>
    <w:rsid w:val="000838A7"/>
    <w:rsid w:val="00083EAC"/>
    <w:rsid w:val="00087DE1"/>
    <w:rsid w:val="00087FAB"/>
    <w:rsid w:val="00094303"/>
    <w:rsid w:val="00094CEA"/>
    <w:rsid w:val="00096174"/>
    <w:rsid w:val="000A057D"/>
    <w:rsid w:val="000A2B31"/>
    <w:rsid w:val="000A433F"/>
    <w:rsid w:val="000A5F92"/>
    <w:rsid w:val="000B35FF"/>
    <w:rsid w:val="000B3BF1"/>
    <w:rsid w:val="000B48F2"/>
    <w:rsid w:val="000B5CF9"/>
    <w:rsid w:val="000C0A30"/>
    <w:rsid w:val="000C4FCD"/>
    <w:rsid w:val="000D7E29"/>
    <w:rsid w:val="000F0044"/>
    <w:rsid w:val="000F2CBB"/>
    <w:rsid w:val="000F5A5C"/>
    <w:rsid w:val="00102B92"/>
    <w:rsid w:val="00102D3D"/>
    <w:rsid w:val="00106CC3"/>
    <w:rsid w:val="00112C5C"/>
    <w:rsid w:val="001163E8"/>
    <w:rsid w:val="0012246D"/>
    <w:rsid w:val="00125DF4"/>
    <w:rsid w:val="00131174"/>
    <w:rsid w:val="00134E4F"/>
    <w:rsid w:val="0013602D"/>
    <w:rsid w:val="00145A78"/>
    <w:rsid w:val="00150B33"/>
    <w:rsid w:val="001553A5"/>
    <w:rsid w:val="00155E94"/>
    <w:rsid w:val="001578D4"/>
    <w:rsid w:val="00161261"/>
    <w:rsid w:val="001643E9"/>
    <w:rsid w:val="00172912"/>
    <w:rsid w:val="001776B7"/>
    <w:rsid w:val="00180617"/>
    <w:rsid w:val="00182834"/>
    <w:rsid w:val="00183F2F"/>
    <w:rsid w:val="00191D7C"/>
    <w:rsid w:val="00195AA7"/>
    <w:rsid w:val="001A0B20"/>
    <w:rsid w:val="001A3113"/>
    <w:rsid w:val="001A365C"/>
    <w:rsid w:val="001A46B2"/>
    <w:rsid w:val="001B4BAB"/>
    <w:rsid w:val="001B6070"/>
    <w:rsid w:val="001D5097"/>
    <w:rsid w:val="001D667B"/>
    <w:rsid w:val="001E1079"/>
    <w:rsid w:val="001F003F"/>
    <w:rsid w:val="001F2ADD"/>
    <w:rsid w:val="00200B75"/>
    <w:rsid w:val="002015E1"/>
    <w:rsid w:val="00210919"/>
    <w:rsid w:val="0021251B"/>
    <w:rsid w:val="00212DCC"/>
    <w:rsid w:val="00214968"/>
    <w:rsid w:val="0022443C"/>
    <w:rsid w:val="0022751B"/>
    <w:rsid w:val="002367DC"/>
    <w:rsid w:val="0023705E"/>
    <w:rsid w:val="00241F5F"/>
    <w:rsid w:val="002451A3"/>
    <w:rsid w:val="00251E32"/>
    <w:rsid w:val="002542EB"/>
    <w:rsid w:val="002629CD"/>
    <w:rsid w:val="00266CA9"/>
    <w:rsid w:val="00270B20"/>
    <w:rsid w:val="002748C3"/>
    <w:rsid w:val="00282DDB"/>
    <w:rsid w:val="00284B64"/>
    <w:rsid w:val="002904F3"/>
    <w:rsid w:val="00292376"/>
    <w:rsid w:val="00292A66"/>
    <w:rsid w:val="002955FE"/>
    <w:rsid w:val="002959B6"/>
    <w:rsid w:val="00295AB7"/>
    <w:rsid w:val="002A04BA"/>
    <w:rsid w:val="002B40DC"/>
    <w:rsid w:val="002B7E62"/>
    <w:rsid w:val="002E2991"/>
    <w:rsid w:val="002E3F75"/>
    <w:rsid w:val="002E5138"/>
    <w:rsid w:val="002F084E"/>
    <w:rsid w:val="002F0D38"/>
    <w:rsid w:val="002F0F6C"/>
    <w:rsid w:val="002F2755"/>
    <w:rsid w:val="002F57A4"/>
    <w:rsid w:val="002F6621"/>
    <w:rsid w:val="00301A01"/>
    <w:rsid w:val="003039B6"/>
    <w:rsid w:val="003101F8"/>
    <w:rsid w:val="0031086A"/>
    <w:rsid w:val="00312B73"/>
    <w:rsid w:val="003225FF"/>
    <w:rsid w:val="00325677"/>
    <w:rsid w:val="00340514"/>
    <w:rsid w:val="00346E0B"/>
    <w:rsid w:val="0034707A"/>
    <w:rsid w:val="003506DD"/>
    <w:rsid w:val="00352FA4"/>
    <w:rsid w:val="00357EC3"/>
    <w:rsid w:val="00363DE2"/>
    <w:rsid w:val="00365A39"/>
    <w:rsid w:val="00373B37"/>
    <w:rsid w:val="003752CE"/>
    <w:rsid w:val="00381DF5"/>
    <w:rsid w:val="0039493E"/>
    <w:rsid w:val="003A0319"/>
    <w:rsid w:val="003A2F3C"/>
    <w:rsid w:val="003A67F5"/>
    <w:rsid w:val="003A6F8D"/>
    <w:rsid w:val="003B0BDD"/>
    <w:rsid w:val="003B664E"/>
    <w:rsid w:val="003C3EB7"/>
    <w:rsid w:val="003C6B2E"/>
    <w:rsid w:val="003E1E7A"/>
    <w:rsid w:val="003E3F1A"/>
    <w:rsid w:val="003E4421"/>
    <w:rsid w:val="003E49C2"/>
    <w:rsid w:val="003E5924"/>
    <w:rsid w:val="003E7235"/>
    <w:rsid w:val="003F3AAE"/>
    <w:rsid w:val="00401F52"/>
    <w:rsid w:val="004065D0"/>
    <w:rsid w:val="00415D43"/>
    <w:rsid w:val="00416BF9"/>
    <w:rsid w:val="004217F5"/>
    <w:rsid w:val="0042263D"/>
    <w:rsid w:val="00426EAB"/>
    <w:rsid w:val="00430E2A"/>
    <w:rsid w:val="004329A9"/>
    <w:rsid w:val="00433101"/>
    <w:rsid w:val="00436814"/>
    <w:rsid w:val="004374F9"/>
    <w:rsid w:val="0044239F"/>
    <w:rsid w:val="0044574F"/>
    <w:rsid w:val="00446DFC"/>
    <w:rsid w:val="004533E2"/>
    <w:rsid w:val="0045513D"/>
    <w:rsid w:val="00461798"/>
    <w:rsid w:val="00461A52"/>
    <w:rsid w:val="00462915"/>
    <w:rsid w:val="00462BE8"/>
    <w:rsid w:val="00466F81"/>
    <w:rsid w:val="004676FC"/>
    <w:rsid w:val="0047136A"/>
    <w:rsid w:val="004725BC"/>
    <w:rsid w:val="00474615"/>
    <w:rsid w:val="00475BD0"/>
    <w:rsid w:val="00476F29"/>
    <w:rsid w:val="004862F9"/>
    <w:rsid w:val="004A2C31"/>
    <w:rsid w:val="004B21CD"/>
    <w:rsid w:val="004B22A0"/>
    <w:rsid w:val="004B46DF"/>
    <w:rsid w:val="004C050C"/>
    <w:rsid w:val="004C1D39"/>
    <w:rsid w:val="004C5C16"/>
    <w:rsid w:val="004D0820"/>
    <w:rsid w:val="004E15F7"/>
    <w:rsid w:val="004E3026"/>
    <w:rsid w:val="004E56FE"/>
    <w:rsid w:val="004F0BC4"/>
    <w:rsid w:val="005015CF"/>
    <w:rsid w:val="00506224"/>
    <w:rsid w:val="00510DF2"/>
    <w:rsid w:val="00511A7A"/>
    <w:rsid w:val="00514A6A"/>
    <w:rsid w:val="00523100"/>
    <w:rsid w:val="00532842"/>
    <w:rsid w:val="00542C15"/>
    <w:rsid w:val="00543620"/>
    <w:rsid w:val="00543B06"/>
    <w:rsid w:val="00545EA6"/>
    <w:rsid w:val="00552890"/>
    <w:rsid w:val="00561BFD"/>
    <w:rsid w:val="005641C6"/>
    <w:rsid w:val="005678E5"/>
    <w:rsid w:val="00573636"/>
    <w:rsid w:val="00577997"/>
    <w:rsid w:val="00582513"/>
    <w:rsid w:val="00582CEE"/>
    <w:rsid w:val="00584911"/>
    <w:rsid w:val="005928D8"/>
    <w:rsid w:val="005956FA"/>
    <w:rsid w:val="00597D14"/>
    <w:rsid w:val="005B06FC"/>
    <w:rsid w:val="005B0B9D"/>
    <w:rsid w:val="005B6853"/>
    <w:rsid w:val="005D02F0"/>
    <w:rsid w:val="005D5C8F"/>
    <w:rsid w:val="005D7891"/>
    <w:rsid w:val="005E4210"/>
    <w:rsid w:val="005F5607"/>
    <w:rsid w:val="006024C6"/>
    <w:rsid w:val="0060377C"/>
    <w:rsid w:val="00605116"/>
    <w:rsid w:val="00606304"/>
    <w:rsid w:val="00612178"/>
    <w:rsid w:val="00613C0C"/>
    <w:rsid w:val="00613D49"/>
    <w:rsid w:val="00613DB0"/>
    <w:rsid w:val="00613E7B"/>
    <w:rsid w:val="00614120"/>
    <w:rsid w:val="006159A7"/>
    <w:rsid w:val="00616712"/>
    <w:rsid w:val="00617714"/>
    <w:rsid w:val="00634C46"/>
    <w:rsid w:val="00637562"/>
    <w:rsid w:val="00642028"/>
    <w:rsid w:val="006433D8"/>
    <w:rsid w:val="00643EB1"/>
    <w:rsid w:val="006447FF"/>
    <w:rsid w:val="00650921"/>
    <w:rsid w:val="00652C42"/>
    <w:rsid w:val="0065375F"/>
    <w:rsid w:val="00653DE2"/>
    <w:rsid w:val="00656387"/>
    <w:rsid w:val="00660D9A"/>
    <w:rsid w:val="00662013"/>
    <w:rsid w:val="0066411B"/>
    <w:rsid w:val="00665286"/>
    <w:rsid w:val="00670175"/>
    <w:rsid w:val="00675A91"/>
    <w:rsid w:val="00675D32"/>
    <w:rsid w:val="006A4DFC"/>
    <w:rsid w:val="006B20FD"/>
    <w:rsid w:val="006B7C08"/>
    <w:rsid w:val="006C6716"/>
    <w:rsid w:val="006D72A6"/>
    <w:rsid w:val="006E024F"/>
    <w:rsid w:val="006E2A58"/>
    <w:rsid w:val="006E687A"/>
    <w:rsid w:val="006F6D48"/>
    <w:rsid w:val="00700CD2"/>
    <w:rsid w:val="00702BEB"/>
    <w:rsid w:val="007101F2"/>
    <w:rsid w:val="007208E2"/>
    <w:rsid w:val="00723032"/>
    <w:rsid w:val="0073314D"/>
    <w:rsid w:val="00733265"/>
    <w:rsid w:val="0073326D"/>
    <w:rsid w:val="00740E27"/>
    <w:rsid w:val="007470C1"/>
    <w:rsid w:val="00751251"/>
    <w:rsid w:val="00754602"/>
    <w:rsid w:val="00765C67"/>
    <w:rsid w:val="00770410"/>
    <w:rsid w:val="0078185C"/>
    <w:rsid w:val="0078219F"/>
    <w:rsid w:val="00782DA1"/>
    <w:rsid w:val="00784A5D"/>
    <w:rsid w:val="00785E4B"/>
    <w:rsid w:val="00794775"/>
    <w:rsid w:val="007B0DFE"/>
    <w:rsid w:val="007B1455"/>
    <w:rsid w:val="007C14CB"/>
    <w:rsid w:val="007D31D2"/>
    <w:rsid w:val="007D5571"/>
    <w:rsid w:val="007E1750"/>
    <w:rsid w:val="007F6579"/>
    <w:rsid w:val="00821EB2"/>
    <w:rsid w:val="00825F1E"/>
    <w:rsid w:val="00826FAC"/>
    <w:rsid w:val="008271E3"/>
    <w:rsid w:val="008312D6"/>
    <w:rsid w:val="00835309"/>
    <w:rsid w:val="0083644F"/>
    <w:rsid w:val="00855259"/>
    <w:rsid w:val="0085578B"/>
    <w:rsid w:val="008606D9"/>
    <w:rsid w:val="00864F4F"/>
    <w:rsid w:val="00877872"/>
    <w:rsid w:val="00884C6B"/>
    <w:rsid w:val="008850A2"/>
    <w:rsid w:val="008952CA"/>
    <w:rsid w:val="00896ECE"/>
    <w:rsid w:val="008B42A6"/>
    <w:rsid w:val="008B7B67"/>
    <w:rsid w:val="008C1BDB"/>
    <w:rsid w:val="008C30A4"/>
    <w:rsid w:val="008C47F7"/>
    <w:rsid w:val="008C7869"/>
    <w:rsid w:val="008D0010"/>
    <w:rsid w:val="00901E62"/>
    <w:rsid w:val="00904B81"/>
    <w:rsid w:val="0091014B"/>
    <w:rsid w:val="009151C4"/>
    <w:rsid w:val="00917556"/>
    <w:rsid w:val="009247BC"/>
    <w:rsid w:val="009313E5"/>
    <w:rsid w:val="00933674"/>
    <w:rsid w:val="00937D7E"/>
    <w:rsid w:val="009401D9"/>
    <w:rsid w:val="0094177D"/>
    <w:rsid w:val="00945701"/>
    <w:rsid w:val="00945B34"/>
    <w:rsid w:val="00945D4F"/>
    <w:rsid w:val="00952854"/>
    <w:rsid w:val="009532B8"/>
    <w:rsid w:val="00956256"/>
    <w:rsid w:val="00962C95"/>
    <w:rsid w:val="00963BF2"/>
    <w:rsid w:val="009669CA"/>
    <w:rsid w:val="00967D96"/>
    <w:rsid w:val="00970599"/>
    <w:rsid w:val="00987090"/>
    <w:rsid w:val="00990873"/>
    <w:rsid w:val="00991409"/>
    <w:rsid w:val="00992ADE"/>
    <w:rsid w:val="009A12AA"/>
    <w:rsid w:val="009A1A71"/>
    <w:rsid w:val="009A68CC"/>
    <w:rsid w:val="009B779A"/>
    <w:rsid w:val="009D7823"/>
    <w:rsid w:val="009E01DE"/>
    <w:rsid w:val="009F068D"/>
    <w:rsid w:val="009F2513"/>
    <w:rsid w:val="009F580D"/>
    <w:rsid w:val="009F5D54"/>
    <w:rsid w:val="009F718F"/>
    <w:rsid w:val="00A0612E"/>
    <w:rsid w:val="00A15B59"/>
    <w:rsid w:val="00A23B0C"/>
    <w:rsid w:val="00A25F2E"/>
    <w:rsid w:val="00A321DF"/>
    <w:rsid w:val="00A35349"/>
    <w:rsid w:val="00A44237"/>
    <w:rsid w:val="00A4739C"/>
    <w:rsid w:val="00A50314"/>
    <w:rsid w:val="00A56A79"/>
    <w:rsid w:val="00A60762"/>
    <w:rsid w:val="00A74868"/>
    <w:rsid w:val="00A76D3F"/>
    <w:rsid w:val="00A80457"/>
    <w:rsid w:val="00A82EA5"/>
    <w:rsid w:val="00A83C43"/>
    <w:rsid w:val="00A85DF1"/>
    <w:rsid w:val="00A91B26"/>
    <w:rsid w:val="00A92C3D"/>
    <w:rsid w:val="00A94952"/>
    <w:rsid w:val="00AA797F"/>
    <w:rsid w:val="00AB10F9"/>
    <w:rsid w:val="00AB2F60"/>
    <w:rsid w:val="00AB328B"/>
    <w:rsid w:val="00AD00EC"/>
    <w:rsid w:val="00AD0DD4"/>
    <w:rsid w:val="00AD1C28"/>
    <w:rsid w:val="00AD2D40"/>
    <w:rsid w:val="00AD69B0"/>
    <w:rsid w:val="00AD7D7D"/>
    <w:rsid w:val="00AE0873"/>
    <w:rsid w:val="00AE7E07"/>
    <w:rsid w:val="00AF0A06"/>
    <w:rsid w:val="00AF14BD"/>
    <w:rsid w:val="00B02A68"/>
    <w:rsid w:val="00B037D7"/>
    <w:rsid w:val="00B13A85"/>
    <w:rsid w:val="00B268DB"/>
    <w:rsid w:val="00B26E16"/>
    <w:rsid w:val="00B30041"/>
    <w:rsid w:val="00B35A53"/>
    <w:rsid w:val="00B41040"/>
    <w:rsid w:val="00B4665C"/>
    <w:rsid w:val="00B544D7"/>
    <w:rsid w:val="00B54F49"/>
    <w:rsid w:val="00B550C9"/>
    <w:rsid w:val="00B627B0"/>
    <w:rsid w:val="00B628DC"/>
    <w:rsid w:val="00B66EFB"/>
    <w:rsid w:val="00B67956"/>
    <w:rsid w:val="00B7095A"/>
    <w:rsid w:val="00B7106C"/>
    <w:rsid w:val="00B71714"/>
    <w:rsid w:val="00B80AB7"/>
    <w:rsid w:val="00B83E5B"/>
    <w:rsid w:val="00B93169"/>
    <w:rsid w:val="00BA0AB8"/>
    <w:rsid w:val="00BA0F5D"/>
    <w:rsid w:val="00BB649A"/>
    <w:rsid w:val="00BC5593"/>
    <w:rsid w:val="00BC731B"/>
    <w:rsid w:val="00BE2F70"/>
    <w:rsid w:val="00BE7DE2"/>
    <w:rsid w:val="00BE7EF2"/>
    <w:rsid w:val="00BF310A"/>
    <w:rsid w:val="00BF7A20"/>
    <w:rsid w:val="00C01E3D"/>
    <w:rsid w:val="00C03583"/>
    <w:rsid w:val="00C058E2"/>
    <w:rsid w:val="00C20178"/>
    <w:rsid w:val="00C20F4C"/>
    <w:rsid w:val="00C22998"/>
    <w:rsid w:val="00C3179A"/>
    <w:rsid w:val="00C4688D"/>
    <w:rsid w:val="00C53621"/>
    <w:rsid w:val="00C5406E"/>
    <w:rsid w:val="00C54C0F"/>
    <w:rsid w:val="00C57E1A"/>
    <w:rsid w:val="00C57FB5"/>
    <w:rsid w:val="00C60D7B"/>
    <w:rsid w:val="00C73991"/>
    <w:rsid w:val="00C75806"/>
    <w:rsid w:val="00C84DCA"/>
    <w:rsid w:val="00C96BD3"/>
    <w:rsid w:val="00CB0914"/>
    <w:rsid w:val="00CB0EB4"/>
    <w:rsid w:val="00CC2315"/>
    <w:rsid w:val="00CC365D"/>
    <w:rsid w:val="00CD1D82"/>
    <w:rsid w:val="00CD4183"/>
    <w:rsid w:val="00CD7E1A"/>
    <w:rsid w:val="00CE57E5"/>
    <w:rsid w:val="00CF2DDC"/>
    <w:rsid w:val="00D0262C"/>
    <w:rsid w:val="00D21091"/>
    <w:rsid w:val="00D216B9"/>
    <w:rsid w:val="00D23AFC"/>
    <w:rsid w:val="00D30215"/>
    <w:rsid w:val="00D35E66"/>
    <w:rsid w:val="00D41227"/>
    <w:rsid w:val="00D4411F"/>
    <w:rsid w:val="00D446CD"/>
    <w:rsid w:val="00D44DFD"/>
    <w:rsid w:val="00D458D3"/>
    <w:rsid w:val="00D50621"/>
    <w:rsid w:val="00D51FF5"/>
    <w:rsid w:val="00D54564"/>
    <w:rsid w:val="00D62377"/>
    <w:rsid w:val="00D701CF"/>
    <w:rsid w:val="00D71C05"/>
    <w:rsid w:val="00D77385"/>
    <w:rsid w:val="00D83678"/>
    <w:rsid w:val="00D90F53"/>
    <w:rsid w:val="00D9220C"/>
    <w:rsid w:val="00D92556"/>
    <w:rsid w:val="00D96AE7"/>
    <w:rsid w:val="00DA3651"/>
    <w:rsid w:val="00DB39BA"/>
    <w:rsid w:val="00DB61E5"/>
    <w:rsid w:val="00DB6D06"/>
    <w:rsid w:val="00DC0637"/>
    <w:rsid w:val="00DD0119"/>
    <w:rsid w:val="00DD4AEF"/>
    <w:rsid w:val="00DD4F57"/>
    <w:rsid w:val="00DD7A9D"/>
    <w:rsid w:val="00DE13B4"/>
    <w:rsid w:val="00DE4B02"/>
    <w:rsid w:val="00DE51E4"/>
    <w:rsid w:val="00DE7452"/>
    <w:rsid w:val="00DF6169"/>
    <w:rsid w:val="00DF7235"/>
    <w:rsid w:val="00E00629"/>
    <w:rsid w:val="00E0174F"/>
    <w:rsid w:val="00E057EC"/>
    <w:rsid w:val="00E11F67"/>
    <w:rsid w:val="00E132B5"/>
    <w:rsid w:val="00E13FAB"/>
    <w:rsid w:val="00E2103B"/>
    <w:rsid w:val="00E21C2C"/>
    <w:rsid w:val="00E228A8"/>
    <w:rsid w:val="00E266A8"/>
    <w:rsid w:val="00E273D2"/>
    <w:rsid w:val="00E31A2D"/>
    <w:rsid w:val="00E3334B"/>
    <w:rsid w:val="00E34555"/>
    <w:rsid w:val="00E3597F"/>
    <w:rsid w:val="00E41C71"/>
    <w:rsid w:val="00E4292C"/>
    <w:rsid w:val="00E47E19"/>
    <w:rsid w:val="00E500C5"/>
    <w:rsid w:val="00E5085E"/>
    <w:rsid w:val="00E5115F"/>
    <w:rsid w:val="00E54C9D"/>
    <w:rsid w:val="00E558FF"/>
    <w:rsid w:val="00E61454"/>
    <w:rsid w:val="00E62FC4"/>
    <w:rsid w:val="00E642FF"/>
    <w:rsid w:val="00E65239"/>
    <w:rsid w:val="00E67E25"/>
    <w:rsid w:val="00E67E77"/>
    <w:rsid w:val="00E67F59"/>
    <w:rsid w:val="00E700AE"/>
    <w:rsid w:val="00E70192"/>
    <w:rsid w:val="00E7464E"/>
    <w:rsid w:val="00E762C6"/>
    <w:rsid w:val="00E82B75"/>
    <w:rsid w:val="00E90141"/>
    <w:rsid w:val="00E922F5"/>
    <w:rsid w:val="00E9404C"/>
    <w:rsid w:val="00EA1148"/>
    <w:rsid w:val="00EB4CD7"/>
    <w:rsid w:val="00EC1311"/>
    <w:rsid w:val="00EC19F7"/>
    <w:rsid w:val="00EC1CE6"/>
    <w:rsid w:val="00EC1FB8"/>
    <w:rsid w:val="00EC53A8"/>
    <w:rsid w:val="00ED4400"/>
    <w:rsid w:val="00ED75E2"/>
    <w:rsid w:val="00F03418"/>
    <w:rsid w:val="00F052DD"/>
    <w:rsid w:val="00F14E14"/>
    <w:rsid w:val="00F21606"/>
    <w:rsid w:val="00F2449F"/>
    <w:rsid w:val="00F308BF"/>
    <w:rsid w:val="00F36EF6"/>
    <w:rsid w:val="00F41BD1"/>
    <w:rsid w:val="00F433BA"/>
    <w:rsid w:val="00F445F6"/>
    <w:rsid w:val="00F44E2F"/>
    <w:rsid w:val="00F5559D"/>
    <w:rsid w:val="00F55B5C"/>
    <w:rsid w:val="00F56FF5"/>
    <w:rsid w:val="00F62790"/>
    <w:rsid w:val="00F6648B"/>
    <w:rsid w:val="00F706D1"/>
    <w:rsid w:val="00F74B2A"/>
    <w:rsid w:val="00F763EA"/>
    <w:rsid w:val="00F8457A"/>
    <w:rsid w:val="00F91BCD"/>
    <w:rsid w:val="00FB165A"/>
    <w:rsid w:val="00FB307D"/>
    <w:rsid w:val="00FB5D34"/>
    <w:rsid w:val="00FC50A9"/>
    <w:rsid w:val="00FC79C2"/>
    <w:rsid w:val="00FD1886"/>
    <w:rsid w:val="00FD22F5"/>
    <w:rsid w:val="00FD2911"/>
    <w:rsid w:val="00FD68DA"/>
    <w:rsid w:val="00FE17E0"/>
    <w:rsid w:val="00FF27BB"/>
    <w:rsid w:val="00FF3C84"/>
    <w:rsid w:val="00FF4942"/>
    <w:rsid w:val="00FF5103"/>
    <w:rsid w:val="031F0044"/>
    <w:rsid w:val="03EBEBD8"/>
    <w:rsid w:val="0B26AA95"/>
    <w:rsid w:val="0D0EC797"/>
    <w:rsid w:val="0FC69099"/>
    <w:rsid w:val="1CA5859A"/>
    <w:rsid w:val="2B722743"/>
    <w:rsid w:val="33E868E4"/>
    <w:rsid w:val="35DC840C"/>
    <w:rsid w:val="441CCCFA"/>
    <w:rsid w:val="448ACD00"/>
    <w:rsid w:val="4B27E69C"/>
    <w:rsid w:val="536DE988"/>
    <w:rsid w:val="5457FCAF"/>
    <w:rsid w:val="56144759"/>
    <w:rsid w:val="590591DD"/>
    <w:rsid w:val="613BDAE1"/>
    <w:rsid w:val="66A5E3A5"/>
    <w:rsid w:val="6D72507B"/>
    <w:rsid w:val="7257A5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B42C127"/>
  <w15:chartTrackingRefBased/>
  <w15:docId w15:val="{1D99CA7A-2EB7-614E-B01F-3EAB4ED1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3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530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F2755"/>
    <w:rPr>
      <w:sz w:val="16"/>
      <w:szCs w:val="16"/>
    </w:rPr>
  </w:style>
  <w:style w:type="paragraph" w:styleId="CommentText">
    <w:name w:val="annotation text"/>
    <w:basedOn w:val="Normal"/>
    <w:link w:val="CommentTextChar"/>
    <w:uiPriority w:val="99"/>
    <w:semiHidden/>
    <w:unhideWhenUsed/>
    <w:rsid w:val="002F2755"/>
    <w:rPr>
      <w:sz w:val="20"/>
      <w:szCs w:val="20"/>
    </w:rPr>
  </w:style>
  <w:style w:type="character" w:customStyle="1" w:styleId="CommentTextChar">
    <w:name w:val="Comment Text Char"/>
    <w:basedOn w:val="DefaultParagraphFont"/>
    <w:link w:val="CommentText"/>
    <w:uiPriority w:val="99"/>
    <w:semiHidden/>
    <w:rsid w:val="002F2755"/>
    <w:rPr>
      <w:sz w:val="20"/>
      <w:szCs w:val="20"/>
    </w:rPr>
  </w:style>
  <w:style w:type="paragraph" w:styleId="CommentSubject">
    <w:name w:val="annotation subject"/>
    <w:basedOn w:val="CommentText"/>
    <w:next w:val="CommentText"/>
    <w:link w:val="CommentSubjectChar"/>
    <w:uiPriority w:val="99"/>
    <w:semiHidden/>
    <w:unhideWhenUsed/>
    <w:rsid w:val="002F2755"/>
    <w:rPr>
      <w:b/>
      <w:bCs/>
    </w:rPr>
  </w:style>
  <w:style w:type="character" w:customStyle="1" w:styleId="CommentSubjectChar">
    <w:name w:val="Comment Subject Char"/>
    <w:basedOn w:val="CommentTextChar"/>
    <w:link w:val="CommentSubject"/>
    <w:uiPriority w:val="99"/>
    <w:semiHidden/>
    <w:rsid w:val="002F2755"/>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F003F"/>
  </w:style>
  <w:style w:type="paragraph" w:customStyle="1" w:styleId="paragraph">
    <w:name w:val="paragraph"/>
    <w:basedOn w:val="Normal"/>
    <w:rsid w:val="002367D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367DC"/>
  </w:style>
  <w:style w:type="character" w:customStyle="1" w:styleId="eop">
    <w:name w:val="eop"/>
    <w:basedOn w:val="DefaultParagraphFont"/>
    <w:rsid w:val="002367DC"/>
  </w:style>
  <w:style w:type="character" w:customStyle="1" w:styleId="apple-converted-space">
    <w:name w:val="apple-converted-space"/>
    <w:basedOn w:val="DefaultParagraphFont"/>
    <w:rsid w:val="002367DC"/>
  </w:style>
  <w:style w:type="paragraph" w:styleId="Header">
    <w:name w:val="header"/>
    <w:basedOn w:val="Normal"/>
    <w:link w:val="HeaderChar"/>
    <w:uiPriority w:val="99"/>
    <w:unhideWhenUsed/>
    <w:rsid w:val="00F2449F"/>
    <w:pPr>
      <w:tabs>
        <w:tab w:val="center" w:pos="4680"/>
        <w:tab w:val="right" w:pos="9360"/>
      </w:tabs>
    </w:pPr>
  </w:style>
  <w:style w:type="character" w:customStyle="1" w:styleId="HeaderChar">
    <w:name w:val="Header Char"/>
    <w:basedOn w:val="DefaultParagraphFont"/>
    <w:link w:val="Header"/>
    <w:uiPriority w:val="99"/>
    <w:rsid w:val="00F2449F"/>
  </w:style>
  <w:style w:type="paragraph" w:styleId="Footer">
    <w:name w:val="footer"/>
    <w:basedOn w:val="Normal"/>
    <w:link w:val="FooterChar"/>
    <w:uiPriority w:val="99"/>
    <w:unhideWhenUsed/>
    <w:rsid w:val="00F2449F"/>
    <w:pPr>
      <w:tabs>
        <w:tab w:val="center" w:pos="4680"/>
        <w:tab w:val="right" w:pos="9360"/>
      </w:tabs>
    </w:pPr>
  </w:style>
  <w:style w:type="character" w:customStyle="1" w:styleId="FooterChar">
    <w:name w:val="Footer Char"/>
    <w:basedOn w:val="DefaultParagraphFont"/>
    <w:link w:val="Footer"/>
    <w:uiPriority w:val="99"/>
    <w:rsid w:val="00F24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090449">
      <w:bodyDiv w:val="1"/>
      <w:marLeft w:val="0"/>
      <w:marRight w:val="0"/>
      <w:marTop w:val="0"/>
      <w:marBottom w:val="0"/>
      <w:divBdr>
        <w:top w:val="none" w:sz="0" w:space="0" w:color="auto"/>
        <w:left w:val="none" w:sz="0" w:space="0" w:color="auto"/>
        <w:bottom w:val="none" w:sz="0" w:space="0" w:color="auto"/>
        <w:right w:val="none" w:sz="0" w:space="0" w:color="auto"/>
      </w:divBdr>
    </w:div>
    <w:div w:id="1897857280">
      <w:bodyDiv w:val="1"/>
      <w:marLeft w:val="0"/>
      <w:marRight w:val="0"/>
      <w:marTop w:val="0"/>
      <w:marBottom w:val="0"/>
      <w:divBdr>
        <w:top w:val="none" w:sz="0" w:space="0" w:color="auto"/>
        <w:left w:val="none" w:sz="0" w:space="0" w:color="auto"/>
        <w:bottom w:val="none" w:sz="0" w:space="0" w:color="auto"/>
        <w:right w:val="none" w:sz="0" w:space="0" w:color="auto"/>
      </w:divBdr>
    </w:div>
    <w:div w:id="201217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1D52F9EE3AE24FB3FB09667604533E" ma:contentTypeVersion="6" ma:contentTypeDescription="Create a new document." ma:contentTypeScope="" ma:versionID="9da11f0b88db831703c8b2dd99769d16">
  <xsd:schema xmlns:xsd="http://www.w3.org/2001/XMLSchema" xmlns:xs="http://www.w3.org/2001/XMLSchema" xmlns:p="http://schemas.microsoft.com/office/2006/metadata/properties" xmlns:ns2="7a04c4a7-844d-429c-84eb-ef85a8b3da67" xmlns:ns3="ca63843c-d568-4dc6-b124-febf32c792b7" targetNamespace="http://schemas.microsoft.com/office/2006/metadata/properties" ma:root="true" ma:fieldsID="570dccabb3d9cf62ea903218b23593fb" ns2:_="" ns3:_="">
    <xsd:import namespace="7a04c4a7-844d-429c-84eb-ef85a8b3da67"/>
    <xsd:import namespace="ca63843c-d568-4dc6-b124-febf32c792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4c4a7-844d-429c-84eb-ef85a8b3d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3843c-d568-4dc6-b124-febf32c792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a63843c-d568-4dc6-b124-febf32c792b7">
      <UserInfo>
        <DisplayName/>
        <AccountId xsi:nil="true"/>
        <AccountType/>
      </UserInfo>
    </SharedWithUsers>
  </documentManagement>
</p:properties>
</file>

<file path=customXml/itemProps1.xml><?xml version="1.0" encoding="utf-8"?>
<ds:datastoreItem xmlns:ds="http://schemas.openxmlformats.org/officeDocument/2006/customXml" ds:itemID="{2AC26E7A-BDBE-4285-B1D5-B78527F62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4c4a7-844d-429c-84eb-ef85a8b3da67"/>
    <ds:schemaRef ds:uri="ca63843c-d568-4dc6-b124-febf32c79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B9FD1-44E9-4EE4-8565-1E00D6064819}">
  <ds:schemaRefs>
    <ds:schemaRef ds:uri="http://schemas.microsoft.com/sharepoint/v3/contenttype/forms"/>
  </ds:schemaRefs>
</ds:datastoreItem>
</file>

<file path=customXml/itemProps3.xml><?xml version="1.0" encoding="utf-8"?>
<ds:datastoreItem xmlns:ds="http://schemas.openxmlformats.org/officeDocument/2006/customXml" ds:itemID="{11602A77-0854-48E1-8A46-F10C4C06CC2E}">
  <ds:schemaRefs>
    <ds:schemaRef ds:uri="http://schemas.microsoft.com/office/2006/metadata/properties"/>
    <ds:schemaRef ds:uri="http://schemas.microsoft.com/office/infopath/2007/PartnerControls"/>
    <ds:schemaRef ds:uri="ca63843c-d568-4dc6-b124-febf32c792b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Isela Arras</dc:creator>
  <cp:keywords/>
  <dc:description/>
  <cp:lastModifiedBy>Angela Yannelli</cp:lastModifiedBy>
  <cp:revision>2</cp:revision>
  <cp:lastPrinted>2020-02-07T16:21:00Z</cp:lastPrinted>
  <dcterms:created xsi:type="dcterms:W3CDTF">2020-07-07T03:00:00Z</dcterms:created>
  <dcterms:modified xsi:type="dcterms:W3CDTF">2020-07-07T03:00:00Z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0x010100771D52F9EE3AE24FB3FB09667604533E</vt:lpwstr>
  </property>
  <property fmtid="{D5CDD505-2E9C-101B-9397-08002B2CF9AE}" pid="3" name="Order">
    <vt:r8>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