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72F3" w14:textId="0ACCC15E" w:rsidR="00084403" w:rsidRPr="00F87ED3" w:rsidRDefault="00CF769B">
      <w:pPr>
        <w:spacing w:before="80"/>
        <w:ind w:left="220"/>
        <w:rPr>
          <w:rFonts w:asciiTheme="majorHAnsi" w:hAnsiTheme="majorHAnsi" w:cs="Times New Roman"/>
          <w:sz w:val="52"/>
        </w:rPr>
      </w:pPr>
      <w:r w:rsidRPr="00F87ED3"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2A7B422" wp14:editId="56B665D9">
                <wp:simplePos x="0" y="0"/>
                <wp:positionH relativeFrom="page">
                  <wp:posOffset>895985</wp:posOffset>
                </wp:positionH>
                <wp:positionV relativeFrom="paragraph">
                  <wp:posOffset>492125</wp:posOffset>
                </wp:positionV>
                <wp:extent cx="5979795" cy="0"/>
                <wp:effectExtent l="6985" t="9525" r="20320" b="2857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FED76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38.75pt" to="541.4pt,3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ZbTzgEAAIMDAAAOAAAAZHJzL2Uyb0RvYy54bWysU1GP0zAMfkfiP0R5Z10LB3fVupPYGC8D&#13;&#10;Jt3xA7wkbSPSOEqydfv3OOk2DnhDqFLkxPbnz5/dxeNpMOyofNBoG17O5pwpK1Bq2zX8+/PmzT1n&#13;&#10;IYKVYNCqhp9V4I/L168Wo6tVhT0aqTwjEBvq0TW8j9HVRRFErwYIM3TKkrNFP0Ckq+8K6WEk9MEU&#13;&#10;1Xz+vhjRS+dRqBDodT05+TLjt60S8VvbBhWZaThxi/n0+dyns1guoO48uF6LCw34BxYDaEtFb1Br&#13;&#10;iMAOXv8FNWjhMWAbZwKHAttWC5V7oG7K+R/dPPXgVO6FxAnuJlP4f7Di63HnmZYNrzizMNCIttoq&#13;&#10;9jYpM7pQU8DK7nzqTZzsk9ui+BGYxVUPtlOZ4fPZUVqZMorfUtIlOMLfj19QUgwcImaZTq0fEiQJ&#13;&#10;wE55GufbNNQpMkGPdw8f6LvjTFx9BdTXROdD/KxwYMlouCHOGRiO2xATEaivIamOxY02Jg/bWDYS&#13;&#10;26p8qHJGQKNl8qa44Lv9ynh2BNqXd5v78uM6t0Wel2EJeg2hn+Kya9okjwcrc5legfx0sSNoM9lE&#13;&#10;y9iLTEmZSeM9yvPOX+WjSWf+l61Mq/TynrN//TvLnwAAAP//AwBQSwMEFAAGAAgAAAAhAMRNpUri&#13;&#10;AAAADwEAAA8AAABkcnMvZG93bnJldi54bWxMT8lOwzAQvSPxD9YgcaOOq0KqNE7VslyRKKjLzU2m&#13;&#10;SdR4HGKnDXw9U3GAy0hv5s1b0vlgG3HCzteONKhRBAIpd0VNpYaP95e7KQgfDBWmcYQavtDDPLu+&#13;&#10;Sk1SuDO94WkVSsEi5BOjoQqhTaT0eYXW+JFrkfh2cJ01gWFXyqIzZxa3jRxH0YO0piZ2qEyLjxXm&#13;&#10;x1VvNSzWG/s8ea1VvPxe9urzuN2td1utb2+GpxmPxQxEwCH8fcClA+eHjIPtXU+FFw3jiVJM1RDH&#13;&#10;9yAuhGg65kb7343MUvm/R/YDAAD//wMAUEsBAi0AFAAGAAgAAAAhALaDOJL+AAAA4QEAABMAAAAA&#13;&#10;AAAAAAAAAAAAAAAAAFtDb250ZW50X1R5cGVzXS54bWxQSwECLQAUAAYACAAAACEAOP0h/9YAAACU&#13;&#10;AQAACwAAAAAAAAAAAAAAAAAvAQAAX3JlbHMvLnJlbHNQSwECLQAUAAYACAAAACEAr8mW084BAACD&#13;&#10;AwAADgAAAAAAAAAAAAAAAAAuAgAAZHJzL2Uyb0RvYy54bWxQSwECLQAUAAYACAAAACEAxE2lSuIA&#13;&#10;AAAPAQAADwAAAAAAAAAAAAAAAAAoBAAAZHJzL2Rvd25yZXYueG1sUEsFBgAAAAAEAAQA8wAAADcF&#13;&#10;AAAAAA==&#13;&#10;" strokecolor="#4f81bd" strokeweight=".96pt">
                <w10:wrap type="topAndBottom" anchorx="page"/>
              </v:line>
            </w:pict>
          </mc:Fallback>
        </mc:AlternateContent>
      </w:r>
      <w:r w:rsidR="00F87ED3" w:rsidRPr="00F87ED3">
        <w:rPr>
          <w:rFonts w:asciiTheme="majorHAnsi" w:hAnsiTheme="majorHAnsi" w:cs="Times New Roman"/>
          <w:color w:val="17365D"/>
          <w:sz w:val="52"/>
        </w:rPr>
        <w:t xml:space="preserve">NMCADV </w:t>
      </w:r>
      <w:r w:rsidR="00E27DEA">
        <w:rPr>
          <w:rFonts w:asciiTheme="majorHAnsi" w:hAnsiTheme="majorHAnsi" w:cs="Times New Roman"/>
          <w:color w:val="17365D"/>
          <w:sz w:val="52"/>
        </w:rPr>
        <w:t>Chief Program Officer (CPO)</w:t>
      </w:r>
    </w:p>
    <w:p w14:paraId="7284A2A6" w14:textId="77777777" w:rsidR="00084403" w:rsidRPr="00F87ED3" w:rsidRDefault="00084403">
      <w:pPr>
        <w:pStyle w:val="BodyText"/>
        <w:spacing w:before="3"/>
        <w:rPr>
          <w:rFonts w:asciiTheme="majorHAnsi" w:hAnsiTheme="majorHAnsi" w:cs="Times New Roman"/>
          <w:sz w:val="2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790"/>
      </w:tblGrid>
      <w:tr w:rsidR="00084403" w:rsidRPr="00F87ED3" w14:paraId="2CED0309" w14:textId="77777777">
        <w:trPr>
          <w:trHeight w:val="508"/>
        </w:trPr>
        <w:tc>
          <w:tcPr>
            <w:tcW w:w="4790" w:type="dxa"/>
          </w:tcPr>
          <w:p w14:paraId="6560BA5B" w14:textId="0ECF24EE" w:rsidR="00084403" w:rsidRPr="00F87ED3" w:rsidRDefault="00F87ED3" w:rsidP="00AB6566">
            <w:pPr>
              <w:pStyle w:val="TableParagraph"/>
              <w:ind w:left="110"/>
              <w:rPr>
                <w:rFonts w:asciiTheme="majorHAnsi" w:hAnsiTheme="majorHAnsi" w:cs="Times New Roman"/>
                <w:sz w:val="21"/>
              </w:rPr>
            </w:pPr>
            <w:r w:rsidRPr="00F87ED3">
              <w:rPr>
                <w:rFonts w:asciiTheme="majorHAnsi" w:hAnsiTheme="majorHAnsi" w:cs="Times New Roman"/>
                <w:w w:val="105"/>
                <w:sz w:val="21"/>
              </w:rPr>
              <w:t xml:space="preserve">Job Title: </w:t>
            </w:r>
            <w:r w:rsidR="00E27DEA">
              <w:rPr>
                <w:rFonts w:asciiTheme="majorHAnsi" w:hAnsiTheme="majorHAnsi" w:cs="Times New Roman"/>
                <w:w w:val="105"/>
                <w:sz w:val="21"/>
              </w:rPr>
              <w:t>Chief Program Officer</w:t>
            </w:r>
          </w:p>
        </w:tc>
        <w:tc>
          <w:tcPr>
            <w:tcW w:w="4790" w:type="dxa"/>
          </w:tcPr>
          <w:p w14:paraId="4ADA1F3B" w14:textId="77777777" w:rsidR="00084403" w:rsidRPr="00F87ED3" w:rsidRDefault="00F87ED3">
            <w:pPr>
              <w:pStyle w:val="TableParagraph"/>
              <w:rPr>
                <w:rFonts w:asciiTheme="majorHAnsi" w:hAnsiTheme="majorHAnsi" w:cs="Times New Roman"/>
                <w:sz w:val="21"/>
              </w:rPr>
            </w:pPr>
            <w:r w:rsidRPr="00F87ED3">
              <w:rPr>
                <w:rFonts w:asciiTheme="majorHAnsi" w:hAnsiTheme="majorHAnsi" w:cs="Times New Roman"/>
                <w:w w:val="105"/>
                <w:sz w:val="21"/>
              </w:rPr>
              <w:t xml:space="preserve">Benefits: Full </w:t>
            </w:r>
          </w:p>
        </w:tc>
      </w:tr>
      <w:tr w:rsidR="00084403" w:rsidRPr="00F87ED3" w14:paraId="7D1068E9" w14:textId="77777777">
        <w:trPr>
          <w:trHeight w:val="508"/>
        </w:trPr>
        <w:tc>
          <w:tcPr>
            <w:tcW w:w="4790" w:type="dxa"/>
          </w:tcPr>
          <w:p w14:paraId="1B9A39A0" w14:textId="71E2FD72" w:rsidR="00084403" w:rsidRPr="00F87ED3" w:rsidRDefault="00F87ED3">
            <w:pPr>
              <w:pStyle w:val="TableParagraph"/>
              <w:ind w:left="110"/>
              <w:rPr>
                <w:rFonts w:asciiTheme="majorHAnsi" w:hAnsiTheme="majorHAnsi" w:cs="Times New Roman"/>
                <w:sz w:val="21"/>
              </w:rPr>
            </w:pPr>
            <w:r w:rsidRPr="00F87ED3">
              <w:rPr>
                <w:rFonts w:asciiTheme="majorHAnsi" w:hAnsiTheme="majorHAnsi" w:cs="Times New Roman"/>
                <w:w w:val="102"/>
                <w:sz w:val="21"/>
              </w:rPr>
              <w:t>E</w:t>
            </w:r>
            <w:r w:rsidRPr="00F87ED3">
              <w:rPr>
                <w:rFonts w:asciiTheme="majorHAnsi" w:hAnsiTheme="majorHAnsi" w:cs="Times New Roman"/>
                <w:spacing w:val="2"/>
                <w:w w:val="102"/>
                <w:sz w:val="21"/>
              </w:rPr>
              <w:t>m</w:t>
            </w:r>
            <w:r w:rsidRPr="00F87ED3">
              <w:rPr>
                <w:rFonts w:asciiTheme="majorHAnsi" w:hAnsiTheme="majorHAnsi" w:cs="Times New Roman"/>
                <w:spacing w:val="1"/>
                <w:w w:val="102"/>
                <w:sz w:val="21"/>
              </w:rPr>
              <w:t>p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>l</w:t>
            </w:r>
            <w:r w:rsidRPr="00F87ED3">
              <w:rPr>
                <w:rFonts w:asciiTheme="majorHAnsi" w:hAnsiTheme="majorHAnsi" w:cs="Times New Roman"/>
                <w:spacing w:val="1"/>
                <w:w w:val="102"/>
                <w:sz w:val="21"/>
              </w:rPr>
              <w:t>o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>yee Ty</w:t>
            </w:r>
            <w:r w:rsidRPr="00F87ED3">
              <w:rPr>
                <w:rFonts w:asciiTheme="majorHAnsi" w:hAnsiTheme="majorHAnsi" w:cs="Times New Roman"/>
                <w:spacing w:val="1"/>
                <w:w w:val="102"/>
                <w:sz w:val="21"/>
              </w:rPr>
              <w:t>p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 xml:space="preserve">e: </w:t>
            </w:r>
            <w:r w:rsidR="002466A3">
              <w:rPr>
                <w:rFonts w:asciiTheme="majorHAnsi" w:hAnsiTheme="majorHAnsi" w:cs="Times New Roman"/>
                <w:w w:val="102"/>
                <w:sz w:val="21"/>
              </w:rPr>
              <w:t xml:space="preserve">Supervisory, 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>Exe</w:t>
            </w:r>
            <w:r w:rsidRPr="00F87ED3">
              <w:rPr>
                <w:rFonts w:asciiTheme="majorHAnsi" w:hAnsiTheme="majorHAnsi" w:cs="Times New Roman"/>
                <w:spacing w:val="2"/>
                <w:w w:val="102"/>
                <w:sz w:val="21"/>
              </w:rPr>
              <w:t>m</w:t>
            </w:r>
            <w:r w:rsidRPr="00F87ED3">
              <w:rPr>
                <w:rFonts w:asciiTheme="majorHAnsi" w:hAnsiTheme="majorHAnsi" w:cs="Times New Roman"/>
                <w:spacing w:val="1"/>
                <w:w w:val="102"/>
                <w:sz w:val="21"/>
              </w:rPr>
              <w:t>p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>t, F</w:t>
            </w:r>
            <w:r w:rsidRPr="00F87ED3">
              <w:rPr>
                <w:rFonts w:asciiTheme="majorHAnsi" w:hAnsiTheme="majorHAnsi" w:cs="Times New Roman"/>
                <w:spacing w:val="1"/>
                <w:w w:val="102"/>
                <w:sz w:val="21"/>
              </w:rPr>
              <w:t>u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>ll</w:t>
            </w:r>
            <w:r w:rsidRPr="00F87ED3">
              <w:rPr>
                <w:rFonts w:asciiTheme="majorHAnsi" w:hAnsiTheme="majorHAnsi" w:cs="Times New Roman"/>
                <w:w w:val="34"/>
                <w:sz w:val="21"/>
              </w:rPr>
              <w:t>-­</w:t>
            </w:r>
            <w:r w:rsidRPr="00F87ED3">
              <w:rPr>
                <w:rFonts w:asciiTheme="majorHAnsi" w:hAnsiTheme="majorHAnsi" w:cs="Adobe Arabic"/>
                <w:w w:val="34"/>
                <w:sz w:val="21"/>
              </w:rPr>
              <w:t>‐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>ti</w:t>
            </w:r>
            <w:r w:rsidRPr="00F87ED3">
              <w:rPr>
                <w:rFonts w:asciiTheme="majorHAnsi" w:hAnsiTheme="majorHAnsi" w:cs="Times New Roman"/>
                <w:spacing w:val="2"/>
                <w:w w:val="102"/>
                <w:sz w:val="21"/>
              </w:rPr>
              <w:t>m</w:t>
            </w:r>
            <w:r w:rsidRPr="00F87ED3">
              <w:rPr>
                <w:rFonts w:asciiTheme="majorHAnsi" w:hAnsiTheme="majorHAnsi" w:cs="Times New Roman"/>
                <w:spacing w:val="1"/>
                <w:w w:val="102"/>
                <w:sz w:val="21"/>
              </w:rPr>
              <w:t>e</w:t>
            </w:r>
            <w:r w:rsidRPr="00F87ED3">
              <w:rPr>
                <w:rFonts w:asciiTheme="majorHAnsi" w:hAnsiTheme="majorHAnsi" w:cs="Times New Roman"/>
                <w:w w:val="102"/>
                <w:sz w:val="21"/>
              </w:rPr>
              <w:t xml:space="preserve"> </w:t>
            </w:r>
          </w:p>
        </w:tc>
        <w:tc>
          <w:tcPr>
            <w:tcW w:w="4790" w:type="dxa"/>
          </w:tcPr>
          <w:p w14:paraId="06A1824D" w14:textId="77777777" w:rsidR="00084403" w:rsidRPr="00F87ED3" w:rsidRDefault="00F87ED3">
            <w:pPr>
              <w:pStyle w:val="TableParagraph"/>
              <w:rPr>
                <w:rFonts w:asciiTheme="majorHAnsi" w:hAnsiTheme="majorHAnsi" w:cs="Times New Roman"/>
                <w:sz w:val="21"/>
              </w:rPr>
            </w:pPr>
            <w:r w:rsidRPr="00F87ED3">
              <w:rPr>
                <w:rFonts w:asciiTheme="majorHAnsi" w:hAnsiTheme="majorHAnsi" w:cs="Times New Roman"/>
                <w:w w:val="105"/>
                <w:sz w:val="21"/>
              </w:rPr>
              <w:t xml:space="preserve">Reports to: Executive Director </w:t>
            </w:r>
          </w:p>
        </w:tc>
      </w:tr>
    </w:tbl>
    <w:p w14:paraId="74B3746F" w14:textId="3E233A01" w:rsidR="00F87ED3" w:rsidRDefault="00F87ED3" w:rsidP="00F87ED3">
      <w:pPr>
        <w:pStyle w:val="Heading1"/>
        <w:tabs>
          <w:tab w:val="left" w:pos="270"/>
        </w:tabs>
        <w:spacing w:before="478"/>
        <w:ind w:left="90"/>
        <w:rPr>
          <w:rFonts w:asciiTheme="majorHAnsi" w:hAnsiTheme="majorHAnsi" w:cs="Times New Roman"/>
          <w:color w:val="365F91"/>
        </w:rPr>
      </w:pPr>
      <w:r>
        <w:rPr>
          <w:rFonts w:asciiTheme="majorHAnsi" w:hAnsiTheme="majorHAnsi" w:cs="Times New Roman"/>
          <w:color w:val="365F91"/>
        </w:rPr>
        <w:t>Position Overview</w:t>
      </w:r>
    </w:p>
    <w:p w14:paraId="40920DAB" w14:textId="77777777" w:rsidR="00F87ED3" w:rsidRPr="00F87ED3" w:rsidRDefault="00F87ED3" w:rsidP="00F87ED3"/>
    <w:p w14:paraId="6B955077" w14:textId="4241F544" w:rsidR="00B26B00" w:rsidRDefault="00F87ED3" w:rsidP="00CF071C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w w:val="105"/>
          <w:sz w:val="20"/>
          <w:szCs w:val="20"/>
        </w:rPr>
        <w:t xml:space="preserve">The purpose of </w:t>
      </w:r>
      <w:r w:rsidR="00CF071C" w:rsidRPr="001F7141">
        <w:rPr>
          <w:rFonts w:asciiTheme="majorHAnsi" w:hAnsiTheme="majorHAnsi" w:cs="Times New Roman"/>
          <w:w w:val="105"/>
          <w:sz w:val="20"/>
          <w:szCs w:val="20"/>
        </w:rPr>
        <w:t xml:space="preserve">the </w:t>
      </w:r>
      <w:r w:rsidR="00CF071C">
        <w:rPr>
          <w:rFonts w:asciiTheme="majorHAnsi" w:hAnsiTheme="majorHAnsi" w:cs="Times New Roman"/>
          <w:w w:val="105"/>
          <w:sz w:val="20"/>
          <w:szCs w:val="20"/>
        </w:rPr>
        <w:t>C</w:t>
      </w:r>
      <w:r w:rsidR="00E27DEA">
        <w:rPr>
          <w:rFonts w:asciiTheme="majorHAnsi" w:hAnsiTheme="majorHAnsi" w:cs="Times New Roman"/>
          <w:w w:val="105"/>
          <w:sz w:val="20"/>
          <w:szCs w:val="20"/>
        </w:rPr>
        <w:t>PO</w:t>
      </w:r>
      <w:r w:rsidRPr="001F7141">
        <w:rPr>
          <w:rFonts w:asciiTheme="majorHAnsi" w:hAnsiTheme="majorHAnsi" w:cs="Times New Roman"/>
          <w:w w:val="105"/>
          <w:sz w:val="20"/>
          <w:szCs w:val="20"/>
        </w:rPr>
        <w:t xml:space="preserve"> is to</w:t>
      </w:r>
      <w:r w:rsidR="00AB6566" w:rsidRPr="001F7141">
        <w:rPr>
          <w:rFonts w:asciiTheme="majorHAnsi" w:hAnsiTheme="majorHAnsi" w:cs="Times New Roman"/>
          <w:sz w:val="20"/>
          <w:szCs w:val="20"/>
        </w:rPr>
        <w:t xml:space="preserve"> ensure innovative, relevant and responsive </w:t>
      </w:r>
      <w:r w:rsidR="00CF071C" w:rsidRPr="001F7141">
        <w:rPr>
          <w:rFonts w:asciiTheme="majorHAnsi" w:hAnsiTheme="majorHAnsi" w:cs="Times New Roman"/>
          <w:sz w:val="20"/>
          <w:szCs w:val="20"/>
        </w:rPr>
        <w:t xml:space="preserve">support </w:t>
      </w:r>
      <w:r w:rsidR="00CF071C">
        <w:rPr>
          <w:rFonts w:asciiTheme="majorHAnsi" w:hAnsiTheme="majorHAnsi" w:cs="Times New Roman"/>
          <w:sz w:val="20"/>
          <w:szCs w:val="20"/>
        </w:rPr>
        <w:t>and</w:t>
      </w:r>
      <w:r w:rsidR="00E27DEA">
        <w:rPr>
          <w:rFonts w:asciiTheme="majorHAnsi" w:hAnsiTheme="majorHAnsi" w:cs="Times New Roman"/>
          <w:sz w:val="20"/>
          <w:szCs w:val="20"/>
        </w:rPr>
        <w:t xml:space="preserve"> guidance </w:t>
      </w:r>
      <w:r w:rsidR="00AB6566" w:rsidRPr="001F7141">
        <w:rPr>
          <w:rFonts w:asciiTheme="majorHAnsi" w:hAnsiTheme="majorHAnsi" w:cs="Times New Roman"/>
          <w:sz w:val="20"/>
          <w:szCs w:val="20"/>
        </w:rPr>
        <w:t xml:space="preserve">to </w:t>
      </w:r>
      <w:r w:rsidR="002466A3" w:rsidRPr="001F7141">
        <w:rPr>
          <w:rFonts w:asciiTheme="majorHAnsi" w:hAnsiTheme="majorHAnsi" w:cs="Times New Roman"/>
          <w:sz w:val="20"/>
          <w:szCs w:val="20"/>
        </w:rPr>
        <w:t xml:space="preserve">NMCADV </w:t>
      </w:r>
      <w:r w:rsidR="00AB6566" w:rsidRPr="001F7141">
        <w:rPr>
          <w:rFonts w:asciiTheme="majorHAnsi" w:hAnsiTheme="majorHAnsi" w:cs="Times New Roman"/>
          <w:sz w:val="20"/>
          <w:szCs w:val="20"/>
        </w:rPr>
        <w:t>programs</w:t>
      </w:r>
      <w:r w:rsidR="00B26B00">
        <w:rPr>
          <w:rFonts w:asciiTheme="majorHAnsi" w:hAnsiTheme="majorHAnsi" w:cs="Times New Roman"/>
          <w:sz w:val="20"/>
          <w:szCs w:val="20"/>
        </w:rPr>
        <w:t xml:space="preserve">.   In addition, the </w:t>
      </w:r>
      <w:r w:rsidR="00CF071C">
        <w:rPr>
          <w:rFonts w:asciiTheme="majorHAnsi" w:hAnsiTheme="majorHAnsi" w:cs="Times New Roman"/>
          <w:sz w:val="20"/>
          <w:szCs w:val="20"/>
        </w:rPr>
        <w:t>CPO seeks</w:t>
      </w:r>
      <w:r w:rsidR="008947F7">
        <w:rPr>
          <w:rFonts w:asciiTheme="majorHAnsi" w:hAnsiTheme="majorHAnsi" w:cs="Times New Roman"/>
          <w:sz w:val="20"/>
          <w:szCs w:val="20"/>
        </w:rPr>
        <w:t xml:space="preserve"> to </w:t>
      </w:r>
      <w:r w:rsidR="00E27DEA">
        <w:rPr>
          <w:rFonts w:asciiTheme="majorHAnsi" w:hAnsiTheme="majorHAnsi" w:cs="Times New Roman"/>
          <w:sz w:val="20"/>
          <w:szCs w:val="20"/>
        </w:rPr>
        <w:t xml:space="preserve">broaden and </w:t>
      </w:r>
      <w:r w:rsidR="00CF071C">
        <w:rPr>
          <w:rFonts w:asciiTheme="majorHAnsi" w:hAnsiTheme="majorHAnsi" w:cs="Times New Roman"/>
          <w:sz w:val="20"/>
          <w:szCs w:val="20"/>
        </w:rPr>
        <w:t>strengthen</w:t>
      </w:r>
      <w:r w:rsidR="00E27DEA">
        <w:rPr>
          <w:rFonts w:asciiTheme="majorHAnsi" w:hAnsiTheme="majorHAnsi" w:cs="Times New Roman"/>
          <w:sz w:val="20"/>
          <w:szCs w:val="20"/>
        </w:rPr>
        <w:t xml:space="preserve"> the </w:t>
      </w:r>
      <w:r w:rsidR="00CF071C">
        <w:rPr>
          <w:rFonts w:asciiTheme="majorHAnsi" w:hAnsiTheme="majorHAnsi" w:cs="Times New Roman"/>
          <w:sz w:val="20"/>
          <w:szCs w:val="20"/>
        </w:rPr>
        <w:t xml:space="preserve">reach </w:t>
      </w:r>
      <w:r w:rsidR="00E27DEA">
        <w:rPr>
          <w:rFonts w:asciiTheme="majorHAnsi" w:hAnsiTheme="majorHAnsi" w:cs="Times New Roman"/>
          <w:sz w:val="20"/>
          <w:szCs w:val="20"/>
        </w:rPr>
        <w:t>of NMCADV</w:t>
      </w:r>
      <w:r w:rsidR="00B26B00">
        <w:rPr>
          <w:rFonts w:asciiTheme="majorHAnsi" w:hAnsiTheme="majorHAnsi" w:cs="Times New Roman"/>
          <w:sz w:val="20"/>
          <w:szCs w:val="20"/>
        </w:rPr>
        <w:t xml:space="preserve"> </w:t>
      </w:r>
      <w:r w:rsidR="00CF071C">
        <w:rPr>
          <w:rFonts w:asciiTheme="majorHAnsi" w:hAnsiTheme="majorHAnsi" w:cs="Times New Roman"/>
          <w:sz w:val="20"/>
          <w:szCs w:val="20"/>
        </w:rPr>
        <w:t>through productive</w:t>
      </w:r>
      <w:r w:rsidR="008947F7">
        <w:rPr>
          <w:rFonts w:asciiTheme="majorHAnsi" w:hAnsiTheme="majorHAnsi" w:cs="Times New Roman"/>
          <w:sz w:val="20"/>
          <w:szCs w:val="20"/>
        </w:rPr>
        <w:t xml:space="preserve"> interactions </w:t>
      </w:r>
      <w:r w:rsidR="00CF071C">
        <w:rPr>
          <w:rFonts w:asciiTheme="majorHAnsi" w:hAnsiTheme="majorHAnsi" w:cs="Times New Roman"/>
          <w:sz w:val="20"/>
          <w:szCs w:val="20"/>
        </w:rPr>
        <w:t>with stakeholder</w:t>
      </w:r>
      <w:r w:rsidR="00B26B00">
        <w:rPr>
          <w:rFonts w:asciiTheme="majorHAnsi" w:hAnsiTheme="majorHAnsi" w:cs="Times New Roman"/>
          <w:sz w:val="20"/>
          <w:szCs w:val="20"/>
        </w:rPr>
        <w:t xml:space="preserve"> groups. </w:t>
      </w:r>
      <w:r w:rsidR="00E27DEA">
        <w:rPr>
          <w:rFonts w:asciiTheme="majorHAnsi" w:hAnsiTheme="majorHAnsi" w:cs="Times New Roman"/>
          <w:sz w:val="20"/>
          <w:szCs w:val="20"/>
        </w:rPr>
        <w:t xml:space="preserve"> </w:t>
      </w:r>
      <w:r w:rsidR="001456F5">
        <w:rPr>
          <w:rFonts w:asciiTheme="majorHAnsi" w:hAnsiTheme="majorHAnsi" w:cs="Times New Roman"/>
          <w:sz w:val="20"/>
          <w:szCs w:val="20"/>
        </w:rPr>
        <w:t xml:space="preserve">In order </w:t>
      </w:r>
      <w:r w:rsidR="00CF071C">
        <w:rPr>
          <w:rFonts w:asciiTheme="majorHAnsi" w:hAnsiTheme="majorHAnsi" w:cs="Times New Roman"/>
          <w:sz w:val="20"/>
          <w:szCs w:val="20"/>
        </w:rPr>
        <w:t>to be</w:t>
      </w:r>
      <w:r w:rsidR="00E21430">
        <w:rPr>
          <w:rFonts w:asciiTheme="majorHAnsi" w:hAnsiTheme="majorHAnsi" w:cs="Times New Roman"/>
          <w:sz w:val="20"/>
          <w:szCs w:val="20"/>
        </w:rPr>
        <w:t xml:space="preserve"> effective in meeting a variety of </w:t>
      </w:r>
      <w:r w:rsidR="00CF071C">
        <w:rPr>
          <w:rFonts w:asciiTheme="majorHAnsi" w:hAnsiTheme="majorHAnsi" w:cs="Times New Roman"/>
          <w:sz w:val="20"/>
          <w:szCs w:val="20"/>
        </w:rPr>
        <w:t>multidisciplinary</w:t>
      </w:r>
      <w:r w:rsidR="00E21430">
        <w:rPr>
          <w:rFonts w:asciiTheme="majorHAnsi" w:hAnsiTheme="majorHAnsi" w:cs="Times New Roman"/>
          <w:sz w:val="20"/>
          <w:szCs w:val="20"/>
        </w:rPr>
        <w:t xml:space="preserve"> needs</w:t>
      </w:r>
      <w:r w:rsidR="00CF071C">
        <w:rPr>
          <w:rFonts w:asciiTheme="majorHAnsi" w:hAnsiTheme="majorHAnsi" w:cs="Times New Roman"/>
          <w:sz w:val="20"/>
          <w:szCs w:val="20"/>
        </w:rPr>
        <w:t xml:space="preserve"> and to ensure fit, </w:t>
      </w:r>
      <w:r w:rsidR="001456F5">
        <w:rPr>
          <w:rFonts w:asciiTheme="majorHAnsi" w:hAnsiTheme="majorHAnsi" w:cs="Times New Roman"/>
          <w:sz w:val="20"/>
          <w:szCs w:val="20"/>
        </w:rPr>
        <w:t xml:space="preserve">the </w:t>
      </w:r>
      <w:r w:rsidR="00CF071C">
        <w:rPr>
          <w:rFonts w:asciiTheme="majorHAnsi" w:hAnsiTheme="majorHAnsi" w:cs="Times New Roman"/>
          <w:sz w:val="20"/>
          <w:szCs w:val="20"/>
        </w:rPr>
        <w:t xml:space="preserve">CPO </w:t>
      </w:r>
      <w:r w:rsidR="001456F5">
        <w:rPr>
          <w:rFonts w:asciiTheme="majorHAnsi" w:hAnsiTheme="majorHAnsi" w:cs="Times New Roman"/>
          <w:sz w:val="20"/>
          <w:szCs w:val="20"/>
        </w:rPr>
        <w:t xml:space="preserve">must </w:t>
      </w:r>
      <w:r w:rsidR="00CF071C">
        <w:rPr>
          <w:rFonts w:asciiTheme="majorHAnsi" w:hAnsiTheme="majorHAnsi" w:cs="Times New Roman"/>
          <w:sz w:val="20"/>
          <w:szCs w:val="20"/>
        </w:rPr>
        <w:t>continuously assess conditions</w:t>
      </w:r>
      <w:r w:rsidR="001456F5">
        <w:rPr>
          <w:rFonts w:asciiTheme="majorHAnsi" w:hAnsiTheme="majorHAnsi" w:cs="Times New Roman"/>
          <w:sz w:val="20"/>
          <w:szCs w:val="20"/>
        </w:rPr>
        <w:t xml:space="preserve"> and context</w:t>
      </w:r>
      <w:r w:rsidR="00E21430">
        <w:rPr>
          <w:rFonts w:asciiTheme="majorHAnsi" w:hAnsiTheme="majorHAnsi" w:cs="Times New Roman"/>
          <w:sz w:val="20"/>
          <w:szCs w:val="20"/>
        </w:rPr>
        <w:t xml:space="preserve"> across the state</w:t>
      </w:r>
      <w:r w:rsidR="001456F5">
        <w:rPr>
          <w:rFonts w:asciiTheme="majorHAnsi" w:hAnsiTheme="majorHAnsi" w:cs="Times New Roman"/>
          <w:sz w:val="20"/>
          <w:szCs w:val="20"/>
        </w:rPr>
        <w:t>.</w:t>
      </w:r>
    </w:p>
    <w:p w14:paraId="3C9986DB" w14:textId="77777777" w:rsidR="001456F5" w:rsidRDefault="001456F5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</w:p>
    <w:p w14:paraId="53E9BE0F" w14:textId="2BE17FF1" w:rsidR="001456F5" w:rsidRDefault="001456F5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Building long term </w:t>
      </w:r>
      <w:r w:rsidR="00CF071C">
        <w:rPr>
          <w:rFonts w:asciiTheme="majorHAnsi" w:hAnsiTheme="majorHAnsi" w:cs="Times New Roman"/>
          <w:sz w:val="20"/>
          <w:szCs w:val="20"/>
        </w:rPr>
        <w:t>capacity</w:t>
      </w:r>
      <w:r>
        <w:rPr>
          <w:rFonts w:asciiTheme="majorHAnsi" w:hAnsiTheme="majorHAnsi" w:cs="Times New Roman"/>
          <w:sz w:val="20"/>
          <w:szCs w:val="20"/>
        </w:rPr>
        <w:t xml:space="preserve"> of domestic violence </w:t>
      </w:r>
      <w:r w:rsidR="00CF071C">
        <w:rPr>
          <w:rFonts w:asciiTheme="majorHAnsi" w:hAnsiTheme="majorHAnsi" w:cs="Times New Roman"/>
          <w:sz w:val="20"/>
          <w:szCs w:val="20"/>
        </w:rPr>
        <w:t>service</w:t>
      </w:r>
      <w:r w:rsidR="00E21430">
        <w:rPr>
          <w:rFonts w:asciiTheme="majorHAnsi" w:hAnsiTheme="majorHAnsi" w:cs="Times New Roman"/>
          <w:sz w:val="20"/>
          <w:szCs w:val="20"/>
        </w:rPr>
        <w:t xml:space="preserve"> </w:t>
      </w:r>
      <w:r w:rsidR="00CF071C">
        <w:rPr>
          <w:rFonts w:asciiTheme="majorHAnsi" w:hAnsiTheme="majorHAnsi" w:cs="Times New Roman"/>
          <w:sz w:val="20"/>
          <w:szCs w:val="20"/>
        </w:rPr>
        <w:t>providers is</w:t>
      </w:r>
      <w:r>
        <w:rPr>
          <w:rFonts w:asciiTheme="majorHAnsi" w:hAnsiTheme="majorHAnsi" w:cs="Times New Roman"/>
          <w:sz w:val="20"/>
          <w:szCs w:val="20"/>
        </w:rPr>
        <w:t xml:space="preserve"> a primary function and goal.  </w:t>
      </w:r>
      <w:r w:rsidR="00E21430">
        <w:rPr>
          <w:rFonts w:asciiTheme="majorHAnsi" w:hAnsiTheme="majorHAnsi" w:cs="Times New Roman"/>
          <w:sz w:val="20"/>
          <w:szCs w:val="20"/>
        </w:rPr>
        <w:t xml:space="preserve">The focus will include </w:t>
      </w:r>
      <w:r>
        <w:rPr>
          <w:rFonts w:asciiTheme="majorHAnsi" w:hAnsiTheme="majorHAnsi" w:cs="Times New Roman"/>
          <w:sz w:val="20"/>
          <w:szCs w:val="20"/>
        </w:rPr>
        <w:t xml:space="preserve">helping </w:t>
      </w:r>
      <w:r w:rsidR="00CF071C">
        <w:rPr>
          <w:rFonts w:asciiTheme="majorHAnsi" w:hAnsiTheme="majorHAnsi" w:cs="Times New Roman"/>
          <w:sz w:val="20"/>
          <w:szCs w:val="20"/>
        </w:rPr>
        <w:t>programs</w:t>
      </w:r>
      <w:r>
        <w:rPr>
          <w:rFonts w:asciiTheme="majorHAnsi" w:hAnsiTheme="majorHAnsi" w:cs="Times New Roman"/>
          <w:sz w:val="20"/>
          <w:szCs w:val="20"/>
        </w:rPr>
        <w:t xml:space="preserve"> to adapt successfully</w:t>
      </w:r>
      <w:r w:rsidR="00E21430">
        <w:rPr>
          <w:rFonts w:asciiTheme="majorHAnsi" w:hAnsiTheme="majorHAnsi" w:cs="Times New Roman"/>
          <w:sz w:val="20"/>
          <w:szCs w:val="20"/>
        </w:rPr>
        <w:t xml:space="preserve"> </w:t>
      </w:r>
      <w:r w:rsidR="00CF071C">
        <w:rPr>
          <w:rFonts w:asciiTheme="majorHAnsi" w:hAnsiTheme="majorHAnsi" w:cs="Times New Roman"/>
          <w:sz w:val="20"/>
          <w:szCs w:val="20"/>
        </w:rPr>
        <w:t>to changes</w:t>
      </w:r>
      <w:r>
        <w:rPr>
          <w:rFonts w:asciiTheme="majorHAnsi" w:hAnsiTheme="majorHAnsi" w:cs="Times New Roman"/>
          <w:sz w:val="20"/>
          <w:szCs w:val="20"/>
        </w:rPr>
        <w:t xml:space="preserve"> in </w:t>
      </w:r>
      <w:r w:rsidR="00CF071C">
        <w:rPr>
          <w:rFonts w:asciiTheme="majorHAnsi" w:hAnsiTheme="majorHAnsi" w:cs="Times New Roman"/>
          <w:sz w:val="20"/>
          <w:szCs w:val="20"/>
        </w:rPr>
        <w:t>the external</w:t>
      </w:r>
      <w:r>
        <w:rPr>
          <w:rFonts w:asciiTheme="majorHAnsi" w:hAnsiTheme="majorHAnsi" w:cs="Times New Roman"/>
          <w:sz w:val="20"/>
          <w:szCs w:val="20"/>
        </w:rPr>
        <w:t xml:space="preserve"> environment.</w:t>
      </w:r>
    </w:p>
    <w:p w14:paraId="4F66F65D" w14:textId="77777777" w:rsidR="00E21430" w:rsidRDefault="00E21430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</w:p>
    <w:p w14:paraId="1B804135" w14:textId="39F70AF7" w:rsidR="001456F5" w:rsidRDefault="00CF071C" w:rsidP="001456F5">
      <w:pPr>
        <w:tabs>
          <w:tab w:val="left" w:pos="270"/>
        </w:tabs>
        <w:spacing w:line="249" w:lineRule="auto"/>
        <w:ind w:right="158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The CPO will balance numerous, competing priorities, with a primary accountability to member programs, </w:t>
      </w:r>
    </w:p>
    <w:p w14:paraId="6B1C2AE2" w14:textId="77777777" w:rsidR="001456F5" w:rsidRDefault="001456F5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</w:p>
    <w:p w14:paraId="32A60089" w14:textId="0E7DF699" w:rsidR="001456F5" w:rsidRDefault="001456F5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Examples of </w:t>
      </w:r>
      <w:r w:rsidR="00CF071C">
        <w:rPr>
          <w:rFonts w:asciiTheme="majorHAnsi" w:hAnsiTheme="majorHAnsi" w:cs="Times New Roman"/>
          <w:sz w:val="20"/>
          <w:szCs w:val="20"/>
        </w:rPr>
        <w:t>activities that</w:t>
      </w:r>
      <w:r>
        <w:rPr>
          <w:rFonts w:asciiTheme="majorHAnsi" w:hAnsiTheme="majorHAnsi" w:cs="Times New Roman"/>
          <w:sz w:val="20"/>
          <w:szCs w:val="20"/>
        </w:rPr>
        <w:t xml:space="preserve"> support </w:t>
      </w:r>
      <w:r w:rsidR="00CF071C">
        <w:rPr>
          <w:rFonts w:asciiTheme="majorHAnsi" w:hAnsiTheme="majorHAnsi" w:cs="Times New Roman"/>
          <w:sz w:val="20"/>
          <w:szCs w:val="20"/>
        </w:rPr>
        <w:t xml:space="preserve">the CPO </w:t>
      </w:r>
      <w:r>
        <w:rPr>
          <w:rFonts w:asciiTheme="majorHAnsi" w:hAnsiTheme="majorHAnsi" w:cs="Times New Roman"/>
          <w:sz w:val="20"/>
          <w:szCs w:val="20"/>
        </w:rPr>
        <w:t>purpose</w:t>
      </w:r>
      <w:r w:rsidR="00CF071C">
        <w:rPr>
          <w:rFonts w:asciiTheme="majorHAnsi" w:hAnsiTheme="majorHAnsi" w:cs="Times New Roman"/>
          <w:sz w:val="20"/>
          <w:szCs w:val="20"/>
        </w:rPr>
        <w:t>s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1F7141">
        <w:rPr>
          <w:rFonts w:asciiTheme="majorHAnsi" w:hAnsiTheme="majorHAnsi" w:cs="Times New Roman"/>
          <w:sz w:val="20"/>
          <w:szCs w:val="20"/>
        </w:rPr>
        <w:t xml:space="preserve">include training, </w:t>
      </w:r>
      <w:r>
        <w:rPr>
          <w:rFonts w:asciiTheme="majorHAnsi" w:hAnsiTheme="majorHAnsi" w:cs="Times New Roman"/>
          <w:sz w:val="20"/>
          <w:szCs w:val="20"/>
        </w:rPr>
        <w:t xml:space="preserve">technical assistance </w:t>
      </w:r>
      <w:r w:rsidR="00CF071C">
        <w:rPr>
          <w:rFonts w:asciiTheme="majorHAnsi" w:hAnsiTheme="majorHAnsi" w:cs="Times New Roman"/>
          <w:sz w:val="20"/>
          <w:szCs w:val="20"/>
        </w:rPr>
        <w:t xml:space="preserve">(TA) </w:t>
      </w:r>
      <w:r w:rsidR="00CF071C" w:rsidRPr="001F7141">
        <w:rPr>
          <w:rFonts w:asciiTheme="majorHAnsi" w:hAnsiTheme="majorHAnsi" w:cs="Times New Roman"/>
          <w:sz w:val="20"/>
          <w:szCs w:val="20"/>
        </w:rPr>
        <w:t>peer</w:t>
      </w:r>
      <w:r w:rsidRPr="001F7141">
        <w:rPr>
          <w:rFonts w:asciiTheme="majorHAnsi" w:hAnsiTheme="majorHAnsi" w:cs="Times New Roman"/>
          <w:sz w:val="20"/>
          <w:szCs w:val="20"/>
        </w:rPr>
        <w:t xml:space="preserve"> support, special projects, </w:t>
      </w:r>
      <w:r w:rsidR="00CF071C" w:rsidRPr="001F7141">
        <w:rPr>
          <w:rFonts w:asciiTheme="majorHAnsi" w:hAnsiTheme="majorHAnsi" w:cs="Times New Roman"/>
          <w:sz w:val="20"/>
          <w:szCs w:val="20"/>
        </w:rPr>
        <w:t xml:space="preserve">member </w:t>
      </w:r>
      <w:r w:rsidR="00CF071C">
        <w:rPr>
          <w:rFonts w:asciiTheme="majorHAnsi" w:hAnsiTheme="majorHAnsi" w:cs="Times New Roman"/>
          <w:sz w:val="20"/>
          <w:szCs w:val="20"/>
        </w:rPr>
        <w:t>meetings</w:t>
      </w:r>
      <w:r>
        <w:rPr>
          <w:rFonts w:asciiTheme="majorHAnsi" w:hAnsiTheme="majorHAnsi" w:cs="Times New Roman"/>
          <w:sz w:val="20"/>
          <w:szCs w:val="20"/>
        </w:rPr>
        <w:t xml:space="preserve">, member engagement </w:t>
      </w:r>
      <w:r w:rsidR="00CF071C">
        <w:rPr>
          <w:rFonts w:asciiTheme="majorHAnsi" w:hAnsiTheme="majorHAnsi" w:cs="Times New Roman"/>
          <w:sz w:val="20"/>
          <w:szCs w:val="20"/>
        </w:rPr>
        <w:t>activities</w:t>
      </w:r>
      <w:r w:rsidR="00CF071C" w:rsidRPr="001F7141">
        <w:rPr>
          <w:rFonts w:asciiTheme="majorHAnsi" w:hAnsiTheme="majorHAnsi" w:cs="Times New Roman"/>
          <w:sz w:val="20"/>
          <w:szCs w:val="20"/>
        </w:rPr>
        <w:t xml:space="preserve"> </w:t>
      </w:r>
      <w:r w:rsidR="00CF071C">
        <w:rPr>
          <w:rFonts w:asciiTheme="majorHAnsi" w:hAnsiTheme="majorHAnsi" w:cs="Times New Roman"/>
          <w:sz w:val="20"/>
          <w:szCs w:val="20"/>
        </w:rPr>
        <w:t>and</w:t>
      </w:r>
      <w:r>
        <w:rPr>
          <w:rFonts w:asciiTheme="majorHAnsi" w:hAnsiTheme="majorHAnsi" w:cs="Times New Roman"/>
          <w:sz w:val="20"/>
          <w:szCs w:val="20"/>
        </w:rPr>
        <w:t xml:space="preserve"> other </w:t>
      </w:r>
      <w:r w:rsidRPr="001F7141">
        <w:rPr>
          <w:rFonts w:asciiTheme="majorHAnsi" w:hAnsiTheme="majorHAnsi" w:cs="Times New Roman"/>
          <w:sz w:val="20"/>
          <w:szCs w:val="20"/>
        </w:rPr>
        <w:t xml:space="preserve">as appropriate. </w:t>
      </w:r>
      <w:r w:rsidR="00CF071C">
        <w:rPr>
          <w:rFonts w:asciiTheme="majorHAnsi" w:hAnsiTheme="majorHAnsi" w:cs="Times New Roman"/>
          <w:sz w:val="20"/>
          <w:szCs w:val="20"/>
        </w:rPr>
        <w:t xml:space="preserve">The CPO provides or oversees staff who </w:t>
      </w:r>
      <w:r w:rsidR="009249CC">
        <w:rPr>
          <w:rFonts w:asciiTheme="majorHAnsi" w:hAnsiTheme="majorHAnsi" w:cs="Times New Roman"/>
          <w:sz w:val="20"/>
          <w:szCs w:val="20"/>
        </w:rPr>
        <w:t>provide</w:t>
      </w:r>
      <w:r w:rsidR="00CF071C">
        <w:rPr>
          <w:rFonts w:asciiTheme="majorHAnsi" w:hAnsiTheme="majorHAnsi" w:cs="Times New Roman"/>
          <w:sz w:val="20"/>
          <w:szCs w:val="20"/>
        </w:rPr>
        <w:t xml:space="preserve"> those activities. </w:t>
      </w:r>
    </w:p>
    <w:p w14:paraId="484059A6" w14:textId="67BC15F6" w:rsidR="001456F5" w:rsidRDefault="001456F5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</w:p>
    <w:p w14:paraId="35A36458" w14:textId="13B4A5AB" w:rsidR="001456F5" w:rsidRPr="001F7141" w:rsidRDefault="001456F5" w:rsidP="001456F5">
      <w:pPr>
        <w:tabs>
          <w:tab w:val="left" w:pos="270"/>
        </w:tabs>
        <w:spacing w:line="249" w:lineRule="auto"/>
        <w:ind w:left="90" w:right="158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The </w:t>
      </w:r>
      <w:r w:rsidR="00CF071C">
        <w:rPr>
          <w:rFonts w:asciiTheme="majorHAnsi" w:hAnsiTheme="majorHAnsi" w:cs="Times New Roman"/>
          <w:sz w:val="20"/>
          <w:szCs w:val="20"/>
        </w:rPr>
        <w:t>CPO accomplishes</w:t>
      </w:r>
      <w:r>
        <w:rPr>
          <w:rFonts w:asciiTheme="majorHAnsi" w:hAnsiTheme="majorHAnsi" w:cs="Times New Roman"/>
          <w:sz w:val="20"/>
          <w:szCs w:val="20"/>
        </w:rPr>
        <w:t xml:space="preserve"> the stated goals through the efforts of a team.</w:t>
      </w:r>
    </w:p>
    <w:p w14:paraId="19C9EBA2" w14:textId="77777777" w:rsidR="008947F7" w:rsidRDefault="008947F7" w:rsidP="009249CC">
      <w:pPr>
        <w:tabs>
          <w:tab w:val="left" w:pos="270"/>
        </w:tabs>
        <w:spacing w:line="249" w:lineRule="auto"/>
        <w:ind w:right="158"/>
        <w:rPr>
          <w:rFonts w:asciiTheme="majorHAnsi" w:hAnsiTheme="majorHAnsi" w:cs="Times New Roman"/>
          <w:sz w:val="20"/>
          <w:szCs w:val="20"/>
        </w:rPr>
      </w:pPr>
    </w:p>
    <w:p w14:paraId="6BF8FD38" w14:textId="77777777" w:rsidR="00AB6566" w:rsidRPr="00F87ED3" w:rsidRDefault="00AB6566" w:rsidP="00AB6566">
      <w:pPr>
        <w:pStyle w:val="BodyText"/>
        <w:tabs>
          <w:tab w:val="left" w:pos="270"/>
        </w:tabs>
        <w:spacing w:before="1"/>
        <w:ind w:left="90"/>
        <w:rPr>
          <w:rFonts w:asciiTheme="majorHAnsi" w:hAnsiTheme="majorHAnsi" w:cs="Times New Roman"/>
          <w:sz w:val="19"/>
          <w:szCs w:val="19"/>
        </w:rPr>
      </w:pPr>
    </w:p>
    <w:p w14:paraId="21CA617B" w14:textId="77777777" w:rsidR="00084403" w:rsidRPr="00F87ED3" w:rsidRDefault="00F87ED3" w:rsidP="00AB6566">
      <w:pPr>
        <w:pStyle w:val="Heading1"/>
        <w:tabs>
          <w:tab w:val="left" w:pos="270"/>
        </w:tabs>
        <w:ind w:left="90"/>
        <w:rPr>
          <w:rFonts w:asciiTheme="majorHAnsi" w:hAnsiTheme="majorHAnsi" w:cs="Times New Roman"/>
        </w:rPr>
      </w:pPr>
      <w:r w:rsidRPr="00F87ED3">
        <w:rPr>
          <w:rFonts w:asciiTheme="majorHAnsi" w:hAnsiTheme="majorHAnsi" w:cs="Times New Roman"/>
          <w:color w:val="365F91"/>
        </w:rPr>
        <w:t xml:space="preserve">Essential Job Functions </w:t>
      </w:r>
    </w:p>
    <w:p w14:paraId="16D31F9D" w14:textId="77777777" w:rsidR="00CF071C" w:rsidRDefault="00CF071C" w:rsidP="00CF071C">
      <w:pPr>
        <w:pStyle w:val="ListParagraph"/>
        <w:tabs>
          <w:tab w:val="left" w:pos="270"/>
        </w:tabs>
        <w:ind w:left="720" w:firstLine="0"/>
        <w:rPr>
          <w:rFonts w:asciiTheme="majorHAnsi" w:hAnsiTheme="majorHAnsi" w:cs="Times New Roman"/>
          <w:sz w:val="20"/>
          <w:szCs w:val="20"/>
        </w:rPr>
      </w:pPr>
    </w:p>
    <w:p w14:paraId="18BFC1A3" w14:textId="21529094" w:rsidR="00CF071C" w:rsidRPr="001F7141" w:rsidRDefault="00CF071C" w:rsidP="00CF071C">
      <w:pPr>
        <w:pStyle w:val="ListParagraph"/>
        <w:numPr>
          <w:ilvl w:val="0"/>
          <w:numId w:val="9"/>
        </w:numPr>
        <w:tabs>
          <w:tab w:val="left" w:pos="270"/>
        </w:tabs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Ensure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1F7141">
        <w:rPr>
          <w:rFonts w:asciiTheme="majorHAnsi" w:hAnsiTheme="majorHAnsi" w:cs="Times New Roman"/>
          <w:sz w:val="20"/>
          <w:szCs w:val="20"/>
        </w:rPr>
        <w:t>effective development and oversight of programmatic aspects of all relevant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1F7141">
        <w:rPr>
          <w:rFonts w:asciiTheme="majorHAnsi" w:hAnsiTheme="majorHAnsi" w:cs="Times New Roman"/>
          <w:sz w:val="20"/>
          <w:szCs w:val="20"/>
        </w:rPr>
        <w:t xml:space="preserve">projects, including </w:t>
      </w:r>
      <w:r>
        <w:rPr>
          <w:rFonts w:asciiTheme="majorHAnsi" w:hAnsiTheme="majorHAnsi" w:cs="Times New Roman"/>
          <w:sz w:val="20"/>
          <w:szCs w:val="20"/>
        </w:rPr>
        <w:t xml:space="preserve">grant funded and </w:t>
      </w:r>
      <w:r w:rsidRPr="001F7141">
        <w:rPr>
          <w:rFonts w:asciiTheme="majorHAnsi" w:hAnsiTheme="majorHAnsi" w:cs="Times New Roman"/>
          <w:sz w:val="20"/>
          <w:szCs w:val="20"/>
        </w:rPr>
        <w:t xml:space="preserve">pass through funding projects, </w:t>
      </w:r>
      <w:r>
        <w:rPr>
          <w:rFonts w:asciiTheme="majorHAnsi" w:hAnsiTheme="majorHAnsi" w:cs="Times New Roman"/>
          <w:sz w:val="20"/>
          <w:szCs w:val="20"/>
        </w:rPr>
        <w:t xml:space="preserve">if any, </w:t>
      </w:r>
      <w:r w:rsidRPr="001F7141">
        <w:rPr>
          <w:rFonts w:asciiTheme="majorHAnsi" w:hAnsiTheme="majorHAnsi" w:cs="Times New Roman"/>
          <w:sz w:val="20"/>
          <w:szCs w:val="20"/>
        </w:rPr>
        <w:t xml:space="preserve">and provide information as needed to Director of Finance and Administration for purposes of reporting and monitoring. </w:t>
      </w:r>
    </w:p>
    <w:p w14:paraId="46463153" w14:textId="77814DF0" w:rsidR="00CF071C" w:rsidRDefault="00CF071C" w:rsidP="00CF071C">
      <w:pPr>
        <w:pStyle w:val="ListParagraph"/>
        <w:widowControl/>
        <w:numPr>
          <w:ilvl w:val="0"/>
          <w:numId w:val="11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Ensure development of appropriate scope</w:t>
      </w:r>
      <w:r>
        <w:rPr>
          <w:rFonts w:asciiTheme="majorHAnsi" w:hAnsiTheme="majorHAnsi" w:cs="Times New Roman"/>
          <w:sz w:val="20"/>
          <w:szCs w:val="20"/>
        </w:rPr>
        <w:t>s</w:t>
      </w:r>
      <w:r w:rsidRPr="001F7141">
        <w:rPr>
          <w:rFonts w:asciiTheme="majorHAnsi" w:hAnsiTheme="majorHAnsi" w:cs="Times New Roman"/>
          <w:sz w:val="20"/>
          <w:szCs w:val="20"/>
        </w:rPr>
        <w:t xml:space="preserve"> of work and adjust as necessary. Ensure that scope of work changes are communicated to funders and relevant NMCADV staff. </w:t>
      </w:r>
    </w:p>
    <w:p w14:paraId="0F743E38" w14:textId="3C709663" w:rsidR="00CF071C" w:rsidRPr="001F7141" w:rsidRDefault="00CF071C" w:rsidP="00CF071C">
      <w:pPr>
        <w:pStyle w:val="ListParagraph"/>
        <w:widowControl/>
        <w:numPr>
          <w:ilvl w:val="0"/>
          <w:numId w:val="11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Ensure the building and maintenance of collaborations and connections with members, prospective members and stakeholders through regular contacts and through creation of training and education opportunities</w:t>
      </w:r>
    </w:p>
    <w:p w14:paraId="7983A010" w14:textId="775589D3" w:rsidR="00CF071C" w:rsidRDefault="00CF071C" w:rsidP="00CF071C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 xml:space="preserve">Engage in regular needs assessment, formally </w:t>
      </w:r>
      <w:r>
        <w:rPr>
          <w:rFonts w:asciiTheme="majorHAnsi" w:hAnsiTheme="majorHAnsi" w:cs="Times New Roman"/>
          <w:sz w:val="20"/>
          <w:szCs w:val="20"/>
        </w:rPr>
        <w:t>and</w:t>
      </w:r>
      <w:r w:rsidRPr="001F7141">
        <w:rPr>
          <w:rFonts w:asciiTheme="majorHAnsi" w:hAnsiTheme="majorHAnsi" w:cs="Times New Roman"/>
          <w:sz w:val="20"/>
          <w:szCs w:val="20"/>
        </w:rPr>
        <w:t xml:space="preserve"> informally</w:t>
      </w:r>
      <w:r>
        <w:rPr>
          <w:rFonts w:asciiTheme="majorHAnsi" w:hAnsiTheme="majorHAnsi" w:cs="Times New Roman"/>
          <w:sz w:val="20"/>
          <w:szCs w:val="20"/>
        </w:rPr>
        <w:t xml:space="preserve"> with member programs and secondarily with stakeholders. </w:t>
      </w:r>
    </w:p>
    <w:p w14:paraId="279551F3" w14:textId="0CBD15E1" w:rsidR="00CF071C" w:rsidRPr="00E27DEA" w:rsidRDefault="00CF071C" w:rsidP="00CF071C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Develop, in cooperation with CYFD, a plan to conduct a statewide needs assessment as required by federal funders. This assessment is in addition to other needs assessments used to determine training and TA. </w:t>
      </w:r>
    </w:p>
    <w:p w14:paraId="49A08F15" w14:textId="7FF7C57F" w:rsidR="00CF071C" w:rsidRDefault="00CF071C" w:rsidP="00CF071C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Lead </w:t>
      </w:r>
      <w:r w:rsidRPr="001F7141">
        <w:rPr>
          <w:rFonts w:asciiTheme="majorHAnsi" w:hAnsiTheme="majorHAnsi" w:cs="Times New Roman"/>
          <w:sz w:val="20"/>
          <w:szCs w:val="20"/>
        </w:rPr>
        <w:t xml:space="preserve">NMCADV efforts to develop a statewide plan </w:t>
      </w:r>
      <w:r>
        <w:rPr>
          <w:rFonts w:asciiTheme="majorHAnsi" w:hAnsiTheme="majorHAnsi" w:cs="Times New Roman"/>
          <w:sz w:val="20"/>
          <w:szCs w:val="20"/>
        </w:rPr>
        <w:t>in cooperation with CYFD.</w:t>
      </w:r>
    </w:p>
    <w:p w14:paraId="445F0A7A" w14:textId="77777777" w:rsidR="00CF071C" w:rsidRDefault="00CF071C" w:rsidP="00CF071C">
      <w:pPr>
        <w:pStyle w:val="ListParagraph"/>
        <w:widowControl/>
        <w:numPr>
          <w:ilvl w:val="0"/>
          <w:numId w:val="11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Coordinate development and review of state standards in cooperation with relevant funding organizations</w:t>
      </w:r>
    </w:p>
    <w:p w14:paraId="4DD4535F" w14:textId="0DDF236F" w:rsidR="00CF071C" w:rsidRDefault="00AB6566" w:rsidP="00CF071C">
      <w:pPr>
        <w:pStyle w:val="ListParagraph"/>
        <w:widowControl/>
        <w:numPr>
          <w:ilvl w:val="0"/>
          <w:numId w:val="11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Ensure that training and TA are relevant, accessible and of significant value to programs</w:t>
      </w:r>
      <w:r w:rsidR="00CF071C">
        <w:rPr>
          <w:rFonts w:asciiTheme="majorHAnsi" w:hAnsiTheme="majorHAnsi" w:cs="Times New Roman"/>
          <w:sz w:val="20"/>
          <w:szCs w:val="20"/>
        </w:rPr>
        <w:t xml:space="preserve"> a</w:t>
      </w:r>
      <w:r w:rsidR="00E27DEA">
        <w:rPr>
          <w:rFonts w:asciiTheme="majorHAnsi" w:hAnsiTheme="majorHAnsi" w:cs="Times New Roman"/>
          <w:sz w:val="20"/>
          <w:szCs w:val="20"/>
        </w:rPr>
        <w:t>nd stakeholders.</w:t>
      </w:r>
      <w:r w:rsidR="00B26B00" w:rsidRPr="00B26B0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3B8914A" w14:textId="77777777" w:rsidR="00CF071C" w:rsidRDefault="00B26B00" w:rsidP="00CF071C">
      <w:pPr>
        <w:pStyle w:val="ListParagraph"/>
        <w:widowControl/>
        <w:numPr>
          <w:ilvl w:val="0"/>
          <w:numId w:val="11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Establish training and TA goals</w:t>
      </w:r>
      <w:r>
        <w:rPr>
          <w:rFonts w:asciiTheme="majorHAnsi" w:hAnsiTheme="majorHAnsi" w:cs="Times New Roman"/>
          <w:sz w:val="20"/>
          <w:szCs w:val="20"/>
        </w:rPr>
        <w:t xml:space="preserve"> and review and adjust at least annually or more often as need </w:t>
      </w:r>
      <w:r w:rsidR="00CF071C">
        <w:rPr>
          <w:rFonts w:asciiTheme="majorHAnsi" w:hAnsiTheme="majorHAnsi" w:cs="Times New Roman"/>
          <w:sz w:val="20"/>
          <w:szCs w:val="20"/>
        </w:rPr>
        <w:t>dictates</w:t>
      </w:r>
      <w:r>
        <w:rPr>
          <w:rFonts w:asciiTheme="majorHAnsi" w:hAnsiTheme="majorHAnsi" w:cs="Times New Roman"/>
          <w:sz w:val="20"/>
          <w:szCs w:val="20"/>
        </w:rPr>
        <w:t>.</w:t>
      </w:r>
      <w:r w:rsidR="001456F5" w:rsidRPr="001456F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5DC08791" w14:textId="2A3B024E" w:rsidR="00AB6566" w:rsidRPr="001F7141" w:rsidRDefault="00AB6566" w:rsidP="002466A3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 xml:space="preserve">Continuously oversee development of training content and create an effective online component for basic training. </w:t>
      </w:r>
      <w:r w:rsidR="00CF071C">
        <w:rPr>
          <w:rFonts w:asciiTheme="majorHAnsi" w:hAnsiTheme="majorHAnsi" w:cs="Times New Roman"/>
          <w:sz w:val="20"/>
          <w:szCs w:val="20"/>
        </w:rPr>
        <w:t xml:space="preserve">Assist substantially in the development of content for online and remote training applications. </w:t>
      </w:r>
    </w:p>
    <w:p w14:paraId="5E78C961" w14:textId="1B805315" w:rsidR="00AB6566" w:rsidRPr="00EE6A78" w:rsidRDefault="00AB6566" w:rsidP="002466A3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EE6A78">
        <w:rPr>
          <w:rFonts w:asciiTheme="majorHAnsi" w:hAnsiTheme="majorHAnsi" w:cs="Times New Roman"/>
          <w:sz w:val="20"/>
          <w:szCs w:val="20"/>
        </w:rPr>
        <w:t>Ensure that all training and other events, such as member meeting</w:t>
      </w:r>
      <w:r w:rsidR="002466A3" w:rsidRPr="00EE6A78">
        <w:rPr>
          <w:rFonts w:asciiTheme="majorHAnsi" w:hAnsiTheme="majorHAnsi" w:cs="Times New Roman"/>
          <w:sz w:val="20"/>
          <w:szCs w:val="20"/>
        </w:rPr>
        <w:t>s</w:t>
      </w:r>
      <w:r w:rsidRPr="00EE6A78">
        <w:rPr>
          <w:rFonts w:asciiTheme="majorHAnsi" w:hAnsiTheme="majorHAnsi" w:cs="Times New Roman"/>
          <w:sz w:val="20"/>
          <w:szCs w:val="20"/>
        </w:rPr>
        <w:t>, are delivered effectively, including venue, logistics, speaker contrac</w:t>
      </w:r>
      <w:r w:rsidR="002466A3" w:rsidRPr="00EE6A78">
        <w:rPr>
          <w:rFonts w:asciiTheme="majorHAnsi" w:hAnsiTheme="majorHAnsi" w:cs="Times New Roman"/>
          <w:sz w:val="20"/>
          <w:szCs w:val="20"/>
        </w:rPr>
        <w:t>ts and travel arrangements</w:t>
      </w:r>
      <w:r w:rsidR="00EE6A78" w:rsidRPr="00EE6A78">
        <w:rPr>
          <w:rFonts w:asciiTheme="majorHAnsi" w:hAnsiTheme="majorHAnsi" w:cs="Times New Roman"/>
          <w:sz w:val="20"/>
          <w:szCs w:val="20"/>
        </w:rPr>
        <w:t xml:space="preserve"> through the efforts of appropriate staff.</w:t>
      </w:r>
      <w:r w:rsidR="00CF071C" w:rsidRPr="00EE6A78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C56ABAA" w14:textId="28D3A680" w:rsidR="00AB6566" w:rsidRPr="001F7141" w:rsidRDefault="00EE6A78" w:rsidP="002466A3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Ensure development of</w:t>
      </w:r>
      <w:r w:rsidR="00AB6566" w:rsidRPr="001F7141">
        <w:rPr>
          <w:rFonts w:asciiTheme="majorHAnsi" w:hAnsiTheme="majorHAnsi" w:cs="Times New Roman"/>
          <w:sz w:val="20"/>
          <w:szCs w:val="20"/>
        </w:rPr>
        <w:t xml:space="preserve"> a method of evaluating training and TA including a method of reporting data to funders and </w:t>
      </w:r>
      <w:r w:rsidR="00CF071C" w:rsidRPr="001F7141">
        <w:rPr>
          <w:rFonts w:asciiTheme="majorHAnsi" w:hAnsiTheme="majorHAnsi" w:cs="Times New Roman"/>
          <w:sz w:val="20"/>
          <w:szCs w:val="20"/>
        </w:rPr>
        <w:t>others.</w:t>
      </w:r>
      <w:r w:rsidR="00CF071C">
        <w:rPr>
          <w:rFonts w:asciiTheme="majorHAnsi" w:hAnsiTheme="majorHAnsi" w:cs="Times New Roman"/>
          <w:sz w:val="20"/>
          <w:szCs w:val="20"/>
        </w:rPr>
        <w:t xml:space="preserve"> Ensure that evaluation included participant satisfaction with both the content and the process. </w:t>
      </w:r>
    </w:p>
    <w:p w14:paraId="67981759" w14:textId="77777777" w:rsidR="00CF071C" w:rsidRDefault="00AB6566" w:rsidP="00CF071C">
      <w:pPr>
        <w:pStyle w:val="ListParagraph"/>
        <w:widowControl/>
        <w:numPr>
          <w:ilvl w:val="0"/>
          <w:numId w:val="9"/>
        </w:numPr>
        <w:tabs>
          <w:tab w:val="left" w:pos="270"/>
        </w:tabs>
        <w:autoSpaceDE/>
        <w:autoSpaceDN/>
        <w:contextualSpacing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 xml:space="preserve">Ensure a training plan that maximizes generation of income and work with the Director of Finance and Administration to establish </w:t>
      </w:r>
      <w:r w:rsidR="00CF071C" w:rsidRPr="001F7141">
        <w:rPr>
          <w:rFonts w:asciiTheme="majorHAnsi" w:hAnsiTheme="majorHAnsi" w:cs="Times New Roman"/>
          <w:sz w:val="20"/>
          <w:szCs w:val="20"/>
        </w:rPr>
        <w:t>guidelines.</w:t>
      </w:r>
      <w:r w:rsidRPr="00CF071C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1F607CF" w14:textId="77777777" w:rsidR="00CF071C" w:rsidRPr="00CF071C" w:rsidRDefault="00CF071C" w:rsidP="00CF071C">
      <w:pPr>
        <w:widowControl/>
        <w:tabs>
          <w:tab w:val="left" w:pos="270"/>
        </w:tabs>
        <w:autoSpaceDE/>
        <w:autoSpaceDN/>
        <w:ind w:left="360"/>
        <w:contextualSpacing/>
        <w:rPr>
          <w:rFonts w:asciiTheme="majorHAnsi" w:hAnsiTheme="majorHAnsi" w:cs="Times New Roman"/>
          <w:sz w:val="20"/>
          <w:szCs w:val="20"/>
        </w:rPr>
      </w:pPr>
    </w:p>
    <w:p w14:paraId="4CC507FD" w14:textId="50C49E34" w:rsidR="00084403" w:rsidRPr="00CF071C" w:rsidRDefault="00F87ED3" w:rsidP="00CF071C">
      <w:pPr>
        <w:pStyle w:val="ListParagraph"/>
        <w:widowControl/>
        <w:tabs>
          <w:tab w:val="left" w:pos="270"/>
        </w:tabs>
        <w:autoSpaceDE/>
        <w:autoSpaceDN/>
        <w:ind w:left="720" w:firstLine="0"/>
        <w:contextualSpacing/>
        <w:rPr>
          <w:rFonts w:asciiTheme="majorHAnsi" w:hAnsiTheme="majorHAnsi" w:cs="Times New Roman"/>
          <w:sz w:val="28"/>
          <w:szCs w:val="28"/>
        </w:rPr>
      </w:pPr>
      <w:r w:rsidRPr="00CF071C">
        <w:rPr>
          <w:rFonts w:asciiTheme="majorHAnsi" w:hAnsiTheme="majorHAnsi" w:cs="Times New Roman"/>
          <w:color w:val="365F91"/>
          <w:sz w:val="28"/>
          <w:szCs w:val="28"/>
        </w:rPr>
        <w:lastRenderedPageBreak/>
        <w:t xml:space="preserve">Requirements </w:t>
      </w:r>
    </w:p>
    <w:p w14:paraId="3DD0538C" w14:textId="77777777" w:rsidR="00084403" w:rsidRPr="00F87ED3" w:rsidRDefault="00084403" w:rsidP="00AB6566">
      <w:pPr>
        <w:pStyle w:val="BodyText"/>
        <w:tabs>
          <w:tab w:val="left" w:pos="270"/>
        </w:tabs>
        <w:spacing w:before="9"/>
        <w:ind w:left="90"/>
        <w:rPr>
          <w:rFonts w:asciiTheme="majorHAnsi" w:hAnsiTheme="majorHAnsi" w:cs="Times New Roman"/>
          <w:b/>
          <w:sz w:val="26"/>
        </w:rPr>
      </w:pPr>
    </w:p>
    <w:p w14:paraId="7C21E524" w14:textId="77777777" w:rsidR="00AB6566" w:rsidRPr="001F7141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Extensive experience in domestic violence programming.</w:t>
      </w:r>
    </w:p>
    <w:p w14:paraId="3B609AA0" w14:textId="6F643AE1" w:rsidR="00AB6566" w:rsidRPr="001F7141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 xml:space="preserve">Supervisory </w:t>
      </w:r>
      <w:r w:rsidR="00CF071C" w:rsidRPr="001F7141">
        <w:rPr>
          <w:rFonts w:asciiTheme="majorHAnsi" w:hAnsiTheme="majorHAnsi" w:cs="Times New Roman"/>
          <w:sz w:val="20"/>
          <w:szCs w:val="20"/>
        </w:rPr>
        <w:t>experience and</w:t>
      </w:r>
      <w:r w:rsidR="00B26B00">
        <w:rPr>
          <w:rFonts w:asciiTheme="majorHAnsi" w:hAnsiTheme="majorHAnsi" w:cs="Times New Roman"/>
          <w:sz w:val="20"/>
          <w:szCs w:val="20"/>
        </w:rPr>
        <w:t xml:space="preserve"> background in reflective supervision</w:t>
      </w:r>
    </w:p>
    <w:p w14:paraId="0418D268" w14:textId="486316A8" w:rsidR="00AB6566" w:rsidRPr="001F7141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 xml:space="preserve">Understanding </w:t>
      </w:r>
      <w:r w:rsidR="00CF071C" w:rsidRPr="001F7141">
        <w:rPr>
          <w:rFonts w:asciiTheme="majorHAnsi" w:hAnsiTheme="majorHAnsi" w:cs="Times New Roman"/>
          <w:sz w:val="20"/>
          <w:szCs w:val="20"/>
        </w:rPr>
        <w:t xml:space="preserve">of </w:t>
      </w:r>
      <w:r w:rsidR="00CF071C">
        <w:rPr>
          <w:rFonts w:asciiTheme="majorHAnsi" w:hAnsiTheme="majorHAnsi" w:cs="Times New Roman"/>
          <w:sz w:val="20"/>
          <w:szCs w:val="20"/>
        </w:rPr>
        <w:t>or</w:t>
      </w:r>
      <w:r w:rsidR="00B26B00">
        <w:rPr>
          <w:rFonts w:asciiTheme="majorHAnsi" w:hAnsiTheme="majorHAnsi" w:cs="Times New Roman"/>
          <w:sz w:val="20"/>
          <w:szCs w:val="20"/>
        </w:rPr>
        <w:t xml:space="preserve"> experience with </w:t>
      </w:r>
      <w:r w:rsidRPr="001F7141">
        <w:rPr>
          <w:rFonts w:asciiTheme="majorHAnsi" w:hAnsiTheme="majorHAnsi" w:cs="Times New Roman"/>
          <w:sz w:val="20"/>
          <w:szCs w:val="20"/>
        </w:rPr>
        <w:t xml:space="preserve">membership organizations, such as Coalitions. </w:t>
      </w:r>
    </w:p>
    <w:p w14:paraId="474C90EF" w14:textId="77777777" w:rsidR="00AB6566" w:rsidRPr="001F7141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Excellent communication skills, both verbal and written.</w:t>
      </w:r>
    </w:p>
    <w:p w14:paraId="5F6100A8" w14:textId="4C4A554C" w:rsidR="00AB6566" w:rsidRPr="001F7141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 xml:space="preserve">Ability to understand primary funding </w:t>
      </w:r>
      <w:r w:rsidR="00C42B55" w:rsidRPr="001F7141">
        <w:rPr>
          <w:rFonts w:asciiTheme="majorHAnsi" w:hAnsiTheme="majorHAnsi" w:cs="Times New Roman"/>
          <w:sz w:val="20"/>
          <w:szCs w:val="20"/>
        </w:rPr>
        <w:t>source requirements, including State and F</w:t>
      </w:r>
      <w:r w:rsidRPr="001F7141">
        <w:rPr>
          <w:rFonts w:asciiTheme="majorHAnsi" w:hAnsiTheme="majorHAnsi" w:cs="Times New Roman"/>
          <w:sz w:val="20"/>
          <w:szCs w:val="20"/>
        </w:rPr>
        <w:t>ederal funds.</w:t>
      </w:r>
    </w:p>
    <w:p w14:paraId="27631316" w14:textId="301A16CA" w:rsidR="00AB6566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Ability to manage multiple projects.</w:t>
      </w:r>
    </w:p>
    <w:p w14:paraId="73E90E15" w14:textId="4E0BDC85" w:rsidR="00B26B00" w:rsidRDefault="00B26B00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Possess clarity </w:t>
      </w:r>
      <w:r w:rsidR="00CF071C">
        <w:rPr>
          <w:rFonts w:asciiTheme="majorHAnsi" w:hAnsiTheme="majorHAnsi" w:cs="Times New Roman"/>
          <w:sz w:val="20"/>
          <w:szCs w:val="20"/>
        </w:rPr>
        <w:t xml:space="preserve">about coalition </w:t>
      </w:r>
      <w:r>
        <w:rPr>
          <w:rFonts w:asciiTheme="majorHAnsi" w:hAnsiTheme="majorHAnsi" w:cs="Times New Roman"/>
          <w:sz w:val="20"/>
          <w:szCs w:val="20"/>
        </w:rPr>
        <w:t>role and purposes.</w:t>
      </w:r>
    </w:p>
    <w:p w14:paraId="3817C8D6" w14:textId="1FB5C2A2" w:rsidR="00EE6A78" w:rsidRDefault="00EE6A78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Innovative and flexible with demonstrated leadership skills. </w:t>
      </w:r>
    </w:p>
    <w:p w14:paraId="1D957DAA" w14:textId="251196AD" w:rsidR="00CF071C" w:rsidRPr="001F7141" w:rsidRDefault="00CF071C" w:rsidP="00CF071C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Ability to work independently and as part of a group</w:t>
      </w:r>
    </w:p>
    <w:p w14:paraId="1EDFF59B" w14:textId="77352CFD" w:rsidR="00AB6566" w:rsidRPr="001F7141" w:rsidRDefault="00C42B55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Bi- cultural or bi</w:t>
      </w:r>
      <w:r w:rsidR="00AB6566" w:rsidRPr="001F7141">
        <w:rPr>
          <w:rFonts w:asciiTheme="majorHAnsi" w:hAnsiTheme="majorHAnsi" w:cs="Times New Roman"/>
          <w:sz w:val="20"/>
          <w:szCs w:val="20"/>
        </w:rPr>
        <w:t>lin</w:t>
      </w:r>
      <w:r w:rsidR="00EE6A78">
        <w:rPr>
          <w:rFonts w:asciiTheme="majorHAnsi" w:hAnsiTheme="majorHAnsi" w:cs="Times New Roman"/>
          <w:sz w:val="20"/>
          <w:szCs w:val="20"/>
        </w:rPr>
        <w:t>gual a plus.</w:t>
      </w:r>
    </w:p>
    <w:p w14:paraId="10DE0125" w14:textId="7CD5A47D" w:rsidR="00AB6566" w:rsidRPr="001F7141" w:rsidRDefault="00AB6566" w:rsidP="00AB6566">
      <w:pPr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sz w:val="20"/>
          <w:szCs w:val="20"/>
        </w:rPr>
        <w:t>Ability and willingness to travel extensively statewide</w:t>
      </w:r>
      <w:r w:rsidR="00CF071C">
        <w:rPr>
          <w:rFonts w:asciiTheme="majorHAnsi" w:hAnsiTheme="majorHAnsi" w:cs="Times New Roman"/>
          <w:sz w:val="20"/>
          <w:szCs w:val="20"/>
        </w:rPr>
        <w:t>.</w:t>
      </w:r>
    </w:p>
    <w:p w14:paraId="2FDEA702" w14:textId="77777777" w:rsidR="00084403" w:rsidRPr="001F7141" w:rsidRDefault="00084403" w:rsidP="00AB6566">
      <w:pPr>
        <w:pStyle w:val="BodyText"/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</w:p>
    <w:p w14:paraId="0BB9C4E8" w14:textId="77777777" w:rsidR="00AB6566" w:rsidRPr="001F7141" w:rsidRDefault="00AB6566" w:rsidP="00AB6566">
      <w:pPr>
        <w:pStyle w:val="BodyText"/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</w:p>
    <w:p w14:paraId="70C3AF33" w14:textId="77777777" w:rsidR="00AB6566" w:rsidRPr="001F7141" w:rsidRDefault="00AB6566" w:rsidP="00AB6566">
      <w:pPr>
        <w:pStyle w:val="BodyText"/>
        <w:tabs>
          <w:tab w:val="left" w:pos="270"/>
        </w:tabs>
        <w:ind w:left="90"/>
        <w:rPr>
          <w:rFonts w:asciiTheme="majorHAnsi" w:hAnsiTheme="majorHAnsi" w:cs="Times New Roman"/>
          <w:sz w:val="20"/>
          <w:szCs w:val="20"/>
        </w:rPr>
      </w:pPr>
    </w:p>
    <w:p w14:paraId="1E253D34" w14:textId="77777777" w:rsidR="00AB6566" w:rsidRPr="001F7141" w:rsidRDefault="00AB6566" w:rsidP="00AB6566">
      <w:pPr>
        <w:pStyle w:val="BodyText"/>
        <w:tabs>
          <w:tab w:val="left" w:pos="90"/>
        </w:tabs>
        <w:ind w:left="90"/>
        <w:rPr>
          <w:rFonts w:asciiTheme="majorHAnsi" w:hAnsiTheme="majorHAnsi" w:cs="Times New Roman"/>
          <w:sz w:val="20"/>
          <w:szCs w:val="20"/>
        </w:rPr>
      </w:pPr>
    </w:p>
    <w:p w14:paraId="15A9A92B" w14:textId="77777777" w:rsidR="00AB6566" w:rsidRPr="001F7141" w:rsidRDefault="00AB6566" w:rsidP="00AB6566">
      <w:pPr>
        <w:pStyle w:val="BodyText"/>
        <w:tabs>
          <w:tab w:val="left" w:pos="90"/>
        </w:tabs>
        <w:ind w:left="90"/>
        <w:rPr>
          <w:rFonts w:asciiTheme="majorHAnsi" w:hAnsiTheme="majorHAnsi" w:cs="Times New Roman"/>
          <w:sz w:val="20"/>
          <w:szCs w:val="20"/>
        </w:rPr>
      </w:pPr>
    </w:p>
    <w:p w14:paraId="28CB8FB8" w14:textId="77777777" w:rsidR="00AB6566" w:rsidRPr="001F7141" w:rsidRDefault="00AB6566" w:rsidP="00AB6566">
      <w:pPr>
        <w:pStyle w:val="BodyText"/>
        <w:tabs>
          <w:tab w:val="left" w:pos="90"/>
        </w:tabs>
        <w:ind w:left="90"/>
        <w:rPr>
          <w:rFonts w:asciiTheme="majorHAnsi" w:hAnsiTheme="majorHAnsi" w:cs="Times New Roman"/>
          <w:sz w:val="20"/>
          <w:szCs w:val="20"/>
        </w:rPr>
      </w:pPr>
    </w:p>
    <w:p w14:paraId="2455490E" w14:textId="77777777" w:rsidR="00AB6566" w:rsidRPr="001F7141" w:rsidRDefault="00AB6566" w:rsidP="00AB6566">
      <w:pPr>
        <w:pStyle w:val="BodyText"/>
        <w:ind w:left="90"/>
        <w:rPr>
          <w:rFonts w:asciiTheme="majorHAnsi" w:hAnsiTheme="majorHAnsi" w:cs="Times New Roman"/>
          <w:sz w:val="20"/>
          <w:szCs w:val="20"/>
        </w:rPr>
      </w:pPr>
    </w:p>
    <w:p w14:paraId="76E0754D" w14:textId="77777777" w:rsidR="00AB6566" w:rsidRPr="001F7141" w:rsidRDefault="00AB6566" w:rsidP="00AB6566">
      <w:pPr>
        <w:pStyle w:val="BodyText"/>
        <w:ind w:left="90"/>
        <w:rPr>
          <w:rFonts w:asciiTheme="majorHAnsi" w:hAnsiTheme="majorHAnsi" w:cs="Times New Roman"/>
          <w:sz w:val="20"/>
          <w:szCs w:val="20"/>
        </w:rPr>
      </w:pPr>
    </w:p>
    <w:p w14:paraId="1C00F54C" w14:textId="77777777" w:rsidR="00084403" w:rsidRPr="001F7141" w:rsidRDefault="00084403" w:rsidP="00AB6566">
      <w:pPr>
        <w:pStyle w:val="BodyText"/>
        <w:ind w:left="90"/>
        <w:rPr>
          <w:rFonts w:asciiTheme="majorHAnsi" w:hAnsiTheme="majorHAnsi" w:cs="Times New Roman"/>
          <w:sz w:val="20"/>
          <w:szCs w:val="20"/>
        </w:rPr>
      </w:pPr>
    </w:p>
    <w:p w14:paraId="6BCF34DB" w14:textId="77777777" w:rsidR="00084403" w:rsidRPr="001F7141" w:rsidRDefault="00CF769B" w:rsidP="00AB6566">
      <w:pPr>
        <w:pStyle w:val="BodyText"/>
        <w:spacing w:before="2"/>
        <w:ind w:left="90"/>
        <w:rPr>
          <w:rFonts w:asciiTheme="majorHAnsi" w:hAnsiTheme="majorHAnsi" w:cs="Times New Roman"/>
          <w:sz w:val="20"/>
          <w:szCs w:val="20"/>
        </w:rPr>
      </w:pPr>
      <w:r w:rsidRPr="001F7141">
        <w:rPr>
          <w:rFonts w:asciiTheme="majorHAnsi" w:hAnsiTheme="majorHAnsi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6E2C72" wp14:editId="53ABD97F">
                <wp:simplePos x="0" y="0"/>
                <wp:positionH relativeFrom="page">
                  <wp:posOffset>843915</wp:posOffset>
                </wp:positionH>
                <wp:positionV relativeFrom="paragraph">
                  <wp:posOffset>230505</wp:posOffset>
                </wp:positionV>
                <wp:extent cx="6035040" cy="421005"/>
                <wp:effectExtent l="5715" t="1905" r="1714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21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C3ACF0" w14:textId="77777777" w:rsidR="002466A3" w:rsidRPr="00C42B55" w:rsidRDefault="002466A3">
                            <w:pPr>
                              <w:pStyle w:val="BodyText"/>
                              <w:spacing w:before="30" w:line="288" w:lineRule="auto"/>
                              <w:ind w:left="105" w:right="154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42B55">
                              <w:rPr>
                                <w:rFonts w:asciiTheme="majorHAnsi" w:hAnsiTheme="majorHAnsi"/>
                                <w:w w:val="102"/>
                                <w:sz w:val="20"/>
                                <w:szCs w:val="20"/>
                              </w:rPr>
                              <w:t>NOTE:  This job description is not intended to be all</w:t>
                            </w:r>
                            <w:r w:rsidRPr="00C42B55">
                              <w:rPr>
                                <w:rFonts w:asciiTheme="majorHAnsi" w:hAnsiTheme="majorHAnsi"/>
                                <w:w w:val="34"/>
                                <w:sz w:val="20"/>
                                <w:szCs w:val="20"/>
                              </w:rPr>
                              <w:t>-­‐</w:t>
                            </w:r>
                            <w:r w:rsidRPr="00C42B55">
                              <w:rPr>
                                <w:rFonts w:asciiTheme="majorHAnsi" w:hAnsiTheme="majorHAnsi"/>
                                <w:w w:val="102"/>
                                <w:sz w:val="20"/>
                                <w:szCs w:val="20"/>
                              </w:rPr>
                              <w:t xml:space="preserve">inclusive. Employee may perform other related </w:t>
                            </w:r>
                            <w:r w:rsidRPr="00C42B5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duties as negotiated to meet the ongoing needs of the organization.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E2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5pt;margin-top:18.15pt;width:475.2pt;height:33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UgmIgIAADAEAAAOAAAAZHJzL2Uyb0RvYy54bWysU9tu2zAMfR+wfxD0vtjJ2qAz4hRdsg4D&#13;&#10;ugvQ7gNoWY6FSaImKbG7rx8lJ2mwvQ3zg0CLh4fkIbW6HY1mB+mDQlvz+azkTFqBrbK7mn9/un9z&#13;&#10;w1mIYFvQaGXNn2Xgt+vXr1aDq+QCe9St9IxIbKgGV/M+RlcVRRC9NBBm6KQlZ4feQKRfvytaDwOx&#13;&#10;G10synJZDOhb51HIEOh2Ozn5OvN3nRTxa9cFGZmuOdUW8+nz2aSzWK+g2nlwvRLHMuAfqjCgLCU9&#13;&#10;U20hAtt79ReVUcJjwC7OBJoCu04JmXugbublH9089uBk7oXECe4sU/h/tOLL4ZtnqqXZcWbB0Iie&#13;&#10;5BjZexzZIqkzuFAR6NERLI50nZCp0+AeUPwIzOKmB7uTd97j0Etoqbp5iiwuQieekEia4TO2lAb2&#13;&#10;ETPR2HmTCEkMRuw0pefzZFIpgi6X5dvr8opcgnxXi3lZXucUUJ2inQ/xo0TDklFzT5PP7HB4CDFV&#13;&#10;A9UJkpJZvFda5+lry4aU4d1y6gu1apMzN+l3zUZ7doC0P/k75g2XsMS8hdBPuOxKMKiMirTeWpma&#13;&#10;35yjoUoyfbBthkRQerKpRG2PuiWpJtHi2IwETGI22D6Tgh6nNaZnR0aP/hdnA61wzcPPPXjJmf5k&#13;&#10;aQpp30+GPxnNyQArKLTmkbPJ3MTpXeydV7uemKc5W7yjSXUqi/hSxbFOWsus7fEJpb2//M+ol4e+&#13;&#10;/g0AAP//AwBQSwMEFAAGAAgAAAAhAL7/3nTgAAAAEAEAAA8AAABkcnMvZG93bnJldi54bWxMT8FO&#13;&#10;g0AQvZv4D5sx8WYXIRCkLI3R9uLBhNoP2LIjoOwsYbcF/97hpJfJe5k3b94rd4sdxBUn3ztS8LiJ&#13;&#10;QCA1zvTUKjh9HB5yED5oMnpwhAp+0MOuur0pdWHcTDVej6EVbEK+0Aq6EMZCSt90aLXfuBGJd59u&#13;&#10;sjownVppJj2zuR1kHEWZtLon/tDpEV86bL6PF6sA66/euUM+12NoT29+n6b791Sp+7vldcvjeQsi&#13;&#10;4BL+LmDtwPmh4mBndyHjxcA8iZ9YqiDJEhCrIMoTRucVxRnIqpT/i1S/AAAA//8DAFBLAQItABQA&#13;&#10;BgAIAAAAIQC2gziS/gAAAOEBAAATAAAAAAAAAAAAAAAAAAAAAABbQ29udGVudF9UeXBlc10ueG1s&#13;&#10;UEsBAi0AFAAGAAgAAAAhADj9If/WAAAAlAEAAAsAAAAAAAAAAAAAAAAALwEAAF9yZWxzLy5yZWxz&#13;&#10;UEsBAi0AFAAGAAgAAAAhAAW5SCYiAgAAMAQAAA4AAAAAAAAAAAAAAAAALgIAAGRycy9lMm9Eb2Mu&#13;&#10;eG1sUEsBAi0AFAAGAAgAAAAhAL7/3nTgAAAAEAEAAA8AAAAAAAAAAAAAAAAAfAQAAGRycy9kb3du&#13;&#10;cmV2LnhtbFBLBQYAAAAABAAEAPMAAACJBQAAAAA=&#13;&#10;" filled="f" strokeweight=".48pt">
                <v:textbox inset="0,0,0,0">
                  <w:txbxContent>
                    <w:p w14:paraId="02C3ACF0" w14:textId="77777777" w:rsidR="002466A3" w:rsidRPr="00C42B55" w:rsidRDefault="002466A3">
                      <w:pPr>
                        <w:pStyle w:val="BodyText"/>
                        <w:spacing w:before="30" w:line="288" w:lineRule="auto"/>
                        <w:ind w:left="105" w:right="154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42B55">
                        <w:rPr>
                          <w:rFonts w:asciiTheme="majorHAnsi" w:hAnsiTheme="majorHAnsi"/>
                          <w:w w:val="102"/>
                          <w:sz w:val="20"/>
                          <w:szCs w:val="20"/>
                        </w:rPr>
                        <w:t>NOTE:  This job description is not intended to be all</w:t>
                      </w:r>
                      <w:r w:rsidRPr="00C42B55">
                        <w:rPr>
                          <w:rFonts w:asciiTheme="majorHAnsi" w:hAnsiTheme="majorHAnsi"/>
                          <w:w w:val="34"/>
                          <w:sz w:val="20"/>
                          <w:szCs w:val="20"/>
                        </w:rPr>
                        <w:t>-­‐</w:t>
                      </w:r>
                      <w:r w:rsidRPr="00C42B55">
                        <w:rPr>
                          <w:rFonts w:asciiTheme="majorHAnsi" w:hAnsiTheme="majorHAnsi"/>
                          <w:w w:val="102"/>
                          <w:sz w:val="20"/>
                          <w:szCs w:val="20"/>
                        </w:rPr>
                        <w:t xml:space="preserve">inclusive. Employee may perform other related </w:t>
                      </w:r>
                      <w:r w:rsidRPr="00C42B5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duties as negotiated to meet the ongoing needs of the organization.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2BA402" w14:textId="77777777" w:rsidR="00084403" w:rsidRPr="001F7141" w:rsidRDefault="00084403" w:rsidP="00AB6566">
      <w:pPr>
        <w:pStyle w:val="BodyText"/>
        <w:ind w:left="90"/>
        <w:rPr>
          <w:rFonts w:asciiTheme="majorHAnsi" w:hAnsiTheme="majorHAnsi" w:cs="Times New Roman"/>
          <w:sz w:val="20"/>
          <w:szCs w:val="20"/>
        </w:rPr>
      </w:pPr>
    </w:p>
    <w:p w14:paraId="303F8A50" w14:textId="77777777" w:rsidR="00084403" w:rsidRPr="001F7141" w:rsidRDefault="00084403" w:rsidP="00AB6566">
      <w:pPr>
        <w:pStyle w:val="BodyText"/>
        <w:ind w:left="90"/>
        <w:rPr>
          <w:rFonts w:asciiTheme="majorHAnsi" w:hAnsiTheme="majorHAnsi" w:cs="Times New Roman"/>
          <w:sz w:val="20"/>
          <w:szCs w:val="20"/>
        </w:rPr>
      </w:pPr>
    </w:p>
    <w:p w14:paraId="10A9F1A3" w14:textId="41A1EDEE" w:rsidR="00084403" w:rsidRDefault="00C42B55">
      <w:pPr>
        <w:spacing w:before="99"/>
        <w:ind w:right="182"/>
        <w:jc w:val="right"/>
        <w:rPr>
          <w:sz w:val="16"/>
        </w:rPr>
      </w:pPr>
      <w:r>
        <w:rPr>
          <w:sz w:val="16"/>
        </w:rPr>
        <w:t>revised 10/19</w:t>
      </w:r>
      <w:r w:rsidR="00F87ED3">
        <w:rPr>
          <w:sz w:val="16"/>
        </w:rPr>
        <w:t xml:space="preserve"> – PW/TA </w:t>
      </w:r>
    </w:p>
    <w:sectPr w:rsidR="00084403" w:rsidSect="00AB6566">
      <w:type w:val="continuous"/>
      <w:pgSz w:w="12240" w:h="15840"/>
      <w:pgMar w:top="1360" w:right="1220" w:bottom="28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Arabic">
    <w:panose1 w:val="020B0604020202020204"/>
    <w:charset w:val="00"/>
    <w:family w:val="auto"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F21"/>
    <w:multiLevelType w:val="hybridMultilevel"/>
    <w:tmpl w:val="E062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829"/>
    <w:multiLevelType w:val="hybridMultilevel"/>
    <w:tmpl w:val="142091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E73B10"/>
    <w:multiLevelType w:val="hybridMultilevel"/>
    <w:tmpl w:val="3B2A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70D0"/>
    <w:multiLevelType w:val="hybridMultilevel"/>
    <w:tmpl w:val="6E38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50F3"/>
    <w:multiLevelType w:val="hybridMultilevel"/>
    <w:tmpl w:val="7CD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3D5D"/>
    <w:multiLevelType w:val="hybridMultilevel"/>
    <w:tmpl w:val="AF72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4574"/>
    <w:multiLevelType w:val="hybridMultilevel"/>
    <w:tmpl w:val="5B3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63A45"/>
    <w:multiLevelType w:val="hybridMultilevel"/>
    <w:tmpl w:val="7292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07ADD"/>
    <w:multiLevelType w:val="hybridMultilevel"/>
    <w:tmpl w:val="ACEC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6E80"/>
    <w:multiLevelType w:val="hybridMultilevel"/>
    <w:tmpl w:val="F17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D12AA"/>
    <w:multiLevelType w:val="hybridMultilevel"/>
    <w:tmpl w:val="755493FA"/>
    <w:lvl w:ilvl="0" w:tplc="83BAF264">
      <w:numFmt w:val="bullet"/>
      <w:lvlText w:val="•"/>
      <w:lvlJc w:val="left"/>
      <w:pPr>
        <w:ind w:left="940" w:hanging="102"/>
      </w:pPr>
      <w:rPr>
        <w:rFonts w:ascii="Symbol" w:eastAsia="Symbol" w:hAnsi="Symbol" w:cs="Symbol" w:hint="default"/>
        <w:spacing w:val="0"/>
        <w:w w:val="102"/>
        <w:sz w:val="19"/>
        <w:szCs w:val="19"/>
      </w:rPr>
    </w:lvl>
    <w:lvl w:ilvl="1" w:tplc="954AB9B0">
      <w:numFmt w:val="bullet"/>
      <w:lvlText w:val="•"/>
      <w:lvlJc w:val="left"/>
      <w:pPr>
        <w:ind w:left="1826" w:hanging="102"/>
      </w:pPr>
      <w:rPr>
        <w:rFonts w:hint="default"/>
      </w:rPr>
    </w:lvl>
    <w:lvl w:ilvl="2" w:tplc="058AFA70">
      <w:numFmt w:val="bullet"/>
      <w:lvlText w:val="•"/>
      <w:lvlJc w:val="left"/>
      <w:pPr>
        <w:ind w:left="2712" w:hanging="102"/>
      </w:pPr>
      <w:rPr>
        <w:rFonts w:hint="default"/>
      </w:rPr>
    </w:lvl>
    <w:lvl w:ilvl="3" w:tplc="64B4B6CE">
      <w:numFmt w:val="bullet"/>
      <w:lvlText w:val="•"/>
      <w:lvlJc w:val="left"/>
      <w:pPr>
        <w:ind w:left="3598" w:hanging="102"/>
      </w:pPr>
      <w:rPr>
        <w:rFonts w:hint="default"/>
      </w:rPr>
    </w:lvl>
    <w:lvl w:ilvl="4" w:tplc="8B7ED2FA">
      <w:numFmt w:val="bullet"/>
      <w:lvlText w:val="•"/>
      <w:lvlJc w:val="left"/>
      <w:pPr>
        <w:ind w:left="4484" w:hanging="102"/>
      </w:pPr>
      <w:rPr>
        <w:rFonts w:hint="default"/>
      </w:rPr>
    </w:lvl>
    <w:lvl w:ilvl="5" w:tplc="5532C7E6">
      <w:numFmt w:val="bullet"/>
      <w:lvlText w:val="•"/>
      <w:lvlJc w:val="left"/>
      <w:pPr>
        <w:ind w:left="5370" w:hanging="102"/>
      </w:pPr>
      <w:rPr>
        <w:rFonts w:hint="default"/>
      </w:rPr>
    </w:lvl>
    <w:lvl w:ilvl="6" w:tplc="7FEC21CC">
      <w:numFmt w:val="bullet"/>
      <w:lvlText w:val="•"/>
      <w:lvlJc w:val="left"/>
      <w:pPr>
        <w:ind w:left="6256" w:hanging="102"/>
      </w:pPr>
      <w:rPr>
        <w:rFonts w:hint="default"/>
      </w:rPr>
    </w:lvl>
    <w:lvl w:ilvl="7" w:tplc="0E005594">
      <w:numFmt w:val="bullet"/>
      <w:lvlText w:val="•"/>
      <w:lvlJc w:val="left"/>
      <w:pPr>
        <w:ind w:left="7142" w:hanging="102"/>
      </w:pPr>
      <w:rPr>
        <w:rFonts w:hint="default"/>
      </w:rPr>
    </w:lvl>
    <w:lvl w:ilvl="8" w:tplc="78BEABE4">
      <w:numFmt w:val="bullet"/>
      <w:lvlText w:val="•"/>
      <w:lvlJc w:val="left"/>
      <w:pPr>
        <w:ind w:left="8028" w:hanging="102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03"/>
    <w:rsid w:val="00084403"/>
    <w:rsid w:val="001456F5"/>
    <w:rsid w:val="001F7141"/>
    <w:rsid w:val="002466A3"/>
    <w:rsid w:val="002B0895"/>
    <w:rsid w:val="00497FF9"/>
    <w:rsid w:val="008947F7"/>
    <w:rsid w:val="009249CC"/>
    <w:rsid w:val="00AB6566"/>
    <w:rsid w:val="00B26B00"/>
    <w:rsid w:val="00C42B55"/>
    <w:rsid w:val="00C5560E"/>
    <w:rsid w:val="00C91C98"/>
    <w:rsid w:val="00CF071C"/>
    <w:rsid w:val="00CF769B"/>
    <w:rsid w:val="00E21430"/>
    <w:rsid w:val="00E27DEA"/>
    <w:rsid w:val="00EE6A78"/>
    <w:rsid w:val="00F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D03A6"/>
  <w15:docId w15:val="{DBB2E447-4CB3-B242-AADC-8C3D1E7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3504</Characters>
  <Application>Microsoft Office Word</Application>
  <DocSecurity>0</DocSecurity>
  <Lines>29</Lines>
  <Paragraphs>8</Paragraphs>
  <ScaleCrop>false</ScaleCrop>
  <Company>nmcadv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 Wiseman</cp:lastModifiedBy>
  <cp:revision>2</cp:revision>
  <dcterms:created xsi:type="dcterms:W3CDTF">2021-01-29T17:14:00Z</dcterms:created>
  <dcterms:modified xsi:type="dcterms:W3CDTF">2021-01-29T17:14:00Z</dcterms:modified>
</cp:coreProperties>
</file>