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5B" w:rsidRDefault="00E0245B" w:rsidP="00E0245B">
      <w:bookmarkStart w:id="0" w:name="_GoBack"/>
      <w:bookmarkEnd w:id="0"/>
      <w:r>
        <w:t>CHAT TRANSCRIPT   COALITION COVID-19 CALL.     April 7, 2020</w:t>
      </w:r>
    </w:p>
    <w:p w:rsidR="00E0245B" w:rsidRDefault="00E0245B" w:rsidP="00E0245B"/>
    <w:p w:rsidR="00E0245B" w:rsidRDefault="00E0245B" w:rsidP="00E0245B">
      <w:r>
        <w:t>15:58:30</w:t>
      </w:r>
      <w:r>
        <w:tab/>
        <w:t xml:space="preserve"> From  Deborah DeBare : WELCOME EVERYONE….  We will be starting in a couple of minutes</w:t>
      </w:r>
    </w:p>
    <w:p w:rsidR="00E0245B" w:rsidRDefault="00E0245B" w:rsidP="00E0245B">
      <w:r>
        <w:t>15:58:51</w:t>
      </w:r>
      <w:r>
        <w:tab/>
        <w:t xml:space="preserve"> From  Cat Fribley : Hello all! So good to see your faces. :)</w:t>
      </w:r>
    </w:p>
    <w:p w:rsidR="00E0245B" w:rsidRDefault="00E0245B" w:rsidP="00E0245B">
      <w:r>
        <w:t>16:00:37</w:t>
      </w:r>
      <w:r>
        <w:tab/>
        <w:t xml:space="preserve"> From  Karen Tronsgard-Scott : Hi Everyone!  Good to see you all!</w:t>
      </w:r>
    </w:p>
    <w:p w:rsidR="00E0245B" w:rsidRDefault="00E0245B" w:rsidP="00E0245B">
      <w:r>
        <w:t>16:06:34</w:t>
      </w:r>
      <w:r>
        <w:tab/>
        <w:t xml:space="preserve"> From  Beth Meeks : Please remember to mute yourself by clicking the microphone icon. Thanks!! </w:t>
      </w:r>
    </w:p>
    <w:p w:rsidR="00E0245B" w:rsidRDefault="00E0245B" w:rsidP="00E0245B">
      <w:r>
        <w:t>16:06:37</w:t>
      </w:r>
      <w:r>
        <w:tab/>
        <w:t xml:space="preserve"> From  Karen Tronsgard-Scott : Deb Vagins, thanks for your opening message.  I appreciate your leadership and message of unity.  </w:t>
      </w:r>
    </w:p>
    <w:p w:rsidR="00E0245B" w:rsidRDefault="00E0245B" w:rsidP="00E0245B">
      <w:r>
        <w:t>16:07:59</w:t>
      </w:r>
      <w:r>
        <w:tab/>
        <w:t xml:space="preserve"> From  Ellen Yin-Wycoff : please mute the microphone on the lower left hand side of your screen.   It'll help this meeting</w:t>
      </w:r>
    </w:p>
    <w:p w:rsidR="00E0245B" w:rsidRDefault="00E0245B" w:rsidP="00E0245B">
      <w:r>
        <w:t>16:08:59</w:t>
      </w:r>
      <w:r>
        <w:tab/>
        <w:t xml:space="preserve"> From  Heather : Hello everyone, Heather here filling in for Jean Bearcrane with the MT Native Women's Coalition</w:t>
      </w:r>
    </w:p>
    <w:p w:rsidR="00E0245B" w:rsidRDefault="00E0245B" w:rsidP="00E0245B">
      <w:r>
        <w:t>16:20:40</w:t>
      </w:r>
      <w:r>
        <w:tab/>
        <w:t xml:space="preserve"> From  Deborah DeBare : Please feel free to use the chat if you have questions or comments.</w:t>
      </w:r>
    </w:p>
    <w:p w:rsidR="00E0245B" w:rsidRDefault="00E0245B" w:rsidP="00E0245B">
      <w:r>
        <w:t>16:21:08</w:t>
      </w:r>
      <w:r>
        <w:tab/>
        <w:t xml:space="preserve"> From  Angelica Allery : How can we get information on the webinar for Friday?</w:t>
      </w:r>
    </w:p>
    <w:p w:rsidR="00E0245B" w:rsidRDefault="00E0245B" w:rsidP="00E0245B">
      <w:r>
        <w:t>16:21:56</w:t>
      </w:r>
      <w:r>
        <w:tab/>
        <w:t xml:space="preserve"> From  Kelsen Young : Information summarized in writing is super helpful right now if anything is available on what Debbie is talking about</w:t>
      </w:r>
    </w:p>
    <w:p w:rsidR="00E0245B" w:rsidRDefault="00E0245B" w:rsidP="00E0245B">
      <w:r>
        <w:t>16:22:25</w:t>
      </w:r>
      <w:r>
        <w:tab/>
        <w:t xml:space="preserve"> From  Pam (she/her) - NJCEDV : The information provided was very helpful! One of our programs who has T-housing has asked if the FVPSA or ESG funding may be used for that, as well?</w:t>
      </w:r>
    </w:p>
    <w:p w:rsidR="00E0245B" w:rsidRDefault="00E0245B" w:rsidP="00E0245B">
      <w:r>
        <w:t>16:22:27</w:t>
      </w:r>
      <w:r>
        <w:tab/>
        <w:t xml:space="preserve"> From  Monica McLaughlin : Hi Kelsen - we are finalizing and sending and will send the webinar information as well</w:t>
      </w:r>
    </w:p>
    <w:p w:rsidR="00E0245B" w:rsidRDefault="00E0245B" w:rsidP="00E0245B">
      <w:r>
        <w:t>16:22:45</w:t>
      </w:r>
      <w:r>
        <w:tab/>
        <w:t xml:space="preserve"> From  Monica McLaughlin : Pam - it kinda depends, we can talk more! </w:t>
      </w:r>
    </w:p>
    <w:p w:rsidR="00E0245B" w:rsidRDefault="00E0245B" w:rsidP="00E0245B">
      <w:r>
        <w:t>16:22:53</w:t>
      </w:r>
      <w:r>
        <w:tab/>
        <w:t xml:space="preserve"> From  Kelsen Young : thanks!</w:t>
      </w:r>
    </w:p>
    <w:p w:rsidR="00E0245B" w:rsidRDefault="00E0245B" w:rsidP="00E0245B">
      <w:r>
        <w:t>16:22:59</w:t>
      </w:r>
      <w:r>
        <w:tab/>
        <w:t xml:space="preserve"> From  Pam (she/her) - NJCEDV : Great - thanks!</w:t>
      </w:r>
    </w:p>
    <w:p w:rsidR="00E0245B" w:rsidRDefault="00E0245B" w:rsidP="00E0245B">
      <w:r>
        <w:t>16:23:23</w:t>
      </w:r>
      <w:r>
        <w:tab/>
        <w:t xml:space="preserve"> From  kimberly.feeney : Hi Pam; FVPSA's definition of Shelter is clear that it does not include transitional housing. This is referenced in the guidance that was sent out last week. If you have more questions please let us know.</w:t>
      </w:r>
    </w:p>
    <w:p w:rsidR="00E0245B" w:rsidRDefault="00E0245B" w:rsidP="00E0245B">
      <w:r>
        <w:t>16:23:56</w:t>
      </w:r>
      <w:r>
        <w:tab/>
        <w:t xml:space="preserve"> From  Terri Poore : Just wanted to share a handout on our survey: https://www.raliance.org/wp-content/uploads/2020/04/NAESVCovid4RapeCrisisCenterSurveyFinal.pdf</w:t>
      </w:r>
    </w:p>
    <w:p w:rsidR="00E0245B" w:rsidRDefault="00E0245B" w:rsidP="00E0245B">
      <w:r>
        <w:t>16:24:06</w:t>
      </w:r>
      <w:r>
        <w:tab/>
        <w:t xml:space="preserve"> From  Pam (she/her) - NJCEDV : Thanks, Kim!</w:t>
      </w:r>
    </w:p>
    <w:p w:rsidR="00E0245B" w:rsidRDefault="00E0245B" w:rsidP="00E0245B">
      <w:r>
        <w:t>16:24:15</w:t>
      </w:r>
      <w:r>
        <w:tab/>
        <w:t xml:space="preserve"> From  Linda Phan : Our state may look at ceilings for the number of months can be used for rental support.  Have you heard of other states who may consider this?  We don't like it.  Would there be guidance to discourage imposing limits on funding on a state level?</w:t>
      </w:r>
    </w:p>
    <w:p w:rsidR="00E0245B" w:rsidRDefault="00E0245B" w:rsidP="00E0245B">
      <w:r>
        <w:t>16:25:30</w:t>
      </w:r>
      <w:r>
        <w:tab/>
        <w:t xml:space="preserve"> From  Monica McLaughlin : Linda do you mean for ESG - RRH? </w:t>
      </w:r>
    </w:p>
    <w:p w:rsidR="00E0245B" w:rsidRDefault="00E0245B" w:rsidP="00E0245B">
      <w:r>
        <w:t>16:25:53</w:t>
      </w:r>
      <w:r>
        <w:tab/>
        <w:t xml:space="preserve"> From  Linda Phan : For FVPSA funds</w:t>
      </w:r>
    </w:p>
    <w:p w:rsidR="00E0245B" w:rsidRDefault="00E0245B" w:rsidP="00E0245B">
      <w:r>
        <w:t>16:26:09</w:t>
      </w:r>
      <w:r>
        <w:tab/>
        <w:t xml:space="preserve"> From  Linda Phan : ESG is a whole other mess :)</w:t>
      </w:r>
    </w:p>
    <w:p w:rsidR="00E0245B" w:rsidRDefault="00E0245B" w:rsidP="00E0245B">
      <w:r>
        <w:t>16:28:54</w:t>
      </w:r>
      <w:r>
        <w:tab/>
        <w:t xml:space="preserve"> From  kimberly.feeney : Linda,</w:t>
      </w:r>
    </w:p>
    <w:p w:rsidR="00E0245B" w:rsidRDefault="00E0245B" w:rsidP="00E0245B">
      <w:r>
        <w:t>16:32:21</w:t>
      </w:r>
      <w:r>
        <w:tab/>
        <w:t xml:space="preserve"> From  kimberly.feeney : Woops sorry, hit send too soon. FVPSA does not specifically address caps on the number of months that funding can be used for rental support. The definition does say "temporary", but a specific time frame has not been described; thus it is </w:t>
      </w:r>
      <w:r>
        <w:lastRenderedPageBreak/>
        <w:t>up to individual states to determine. The definition does make it clear that temporary refuge is not transitional or permanent in nature. If you would like to discuss further, please reach out :)</w:t>
      </w:r>
    </w:p>
    <w:p w:rsidR="00E0245B" w:rsidRDefault="00E0245B" w:rsidP="00E0245B">
      <w:r>
        <w:t>16:33:01</w:t>
      </w:r>
      <w:r>
        <w:tab/>
        <w:t xml:space="preserve"> From  Diana Mancera : Monika are you hearing from folks about decrease on survivors going to the hospital for evidence collection kits?</w:t>
      </w:r>
    </w:p>
    <w:p w:rsidR="00E0245B" w:rsidRDefault="00E0245B" w:rsidP="00E0245B">
      <w:r>
        <w:t>16:34:40</w:t>
      </w:r>
      <w:r>
        <w:tab/>
        <w:t xml:space="preserve"> From  Candida Manion : thank you, Monika!</w:t>
      </w:r>
    </w:p>
    <w:p w:rsidR="00E0245B" w:rsidRDefault="00E0245B" w:rsidP="00E0245B">
      <w:r>
        <w:t>16:35:13</w:t>
      </w:r>
      <w:r>
        <w:tab/>
        <w:t xml:space="preserve"> From  kimberly.feeney : One more piece Linda: The end of the definition of Shelter in the FVPSA regulations does state: "Should other jurisdictional laws conflict with this definition of temporary refuge, the definition which provides more expansive housing accessibility governs."</w:t>
      </w:r>
    </w:p>
    <w:p w:rsidR="00E0245B" w:rsidRDefault="00E0245B" w:rsidP="00E0245B">
      <w:r>
        <w:t>16:39:01</w:t>
      </w:r>
      <w:r>
        <w:tab/>
        <w:t xml:space="preserve"> From  Monika Johnson Hostler : HI Diana- our urban programs have overall seen a decrease in evidence kit collection at hospitals. Our rural programs aren’t able to give the same data bec evidence collection numbers aren’t high in general</w:t>
      </w:r>
    </w:p>
    <w:p w:rsidR="00E0245B" w:rsidRDefault="00E0245B" w:rsidP="00E0245B">
      <w:r>
        <w:t>16:40:16</w:t>
      </w:r>
      <w:r>
        <w:tab/>
        <w:t xml:space="preserve"> From  Gwyn Kaitis : Connie, have shelters in NY had to decrease their capacity in order to achieve social distancing and isolation?</w:t>
      </w:r>
    </w:p>
    <w:p w:rsidR="00E0245B" w:rsidRDefault="00E0245B" w:rsidP="00E0245B">
      <w:r>
        <w:t>16:45:57</w:t>
      </w:r>
      <w:r>
        <w:tab/>
        <w:t xml:space="preserve"> From  Monica McLaughlin : This is the registration information for the webinar on Friday April 10. Participants will learn about available housing resources for survivors.  https://docs.google.com/forms/d/e/1FAIpQLSddFuKI28Qdn0cJrk3pH-DP5vl2TDVt99X--8i7ftKxa-57Aw/viewform</w:t>
      </w:r>
    </w:p>
    <w:p w:rsidR="00E0245B" w:rsidRDefault="00E0245B" w:rsidP="00E0245B">
      <w:r>
        <w:t>16:53:53</w:t>
      </w:r>
      <w:r>
        <w:tab/>
        <w:t xml:space="preserve"> From  Beth Meeks : I really, really appreciate hearing from our Tribal and SA Colleagues.  </w:t>
      </w:r>
    </w:p>
    <w:p w:rsidR="00E0245B" w:rsidRDefault="00E0245B" w:rsidP="00E0245B">
      <w:r>
        <w:t>16:56:20</w:t>
      </w:r>
      <w:r>
        <w:tab/>
        <w:t xml:space="preserve"> From  Ellen Yin-Wycoff : Please also share any resources you'd like us to post on NNEDV's COVID page too.   You can email it to eyinwycoff@nnedv.org</w:t>
      </w:r>
    </w:p>
    <w:p w:rsidR="00E0245B" w:rsidRDefault="00E0245B" w:rsidP="00E0245B">
      <w:r>
        <w:t>16:56:33</w:t>
      </w:r>
      <w:r>
        <w:tab/>
        <w:t xml:space="preserve"> From  Ellen Yin-Wycoff : thank you!</w:t>
      </w:r>
    </w:p>
    <w:p w:rsidR="00E0245B" w:rsidRDefault="00E0245B" w:rsidP="00E0245B">
      <w:r>
        <w:t>16:56:35</w:t>
      </w:r>
      <w:r>
        <w:tab/>
        <w:t xml:space="preserve"> From  Hawaii State Coalition Against Domestic Violence : Release of prisoners</w:t>
      </w:r>
    </w:p>
    <w:p w:rsidR="00E0245B" w:rsidRDefault="00E0245B" w:rsidP="00E0245B">
      <w:r>
        <w:t>16:57:01</w:t>
      </w:r>
      <w:r>
        <w:tab/>
        <w:t xml:space="preserve"> From  John Wesley : Yes to Court closures and navigating TROs remotely, how to get victims sworn signature on affidavit, etc...</w:t>
      </w:r>
    </w:p>
    <w:p w:rsidR="00E0245B" w:rsidRDefault="00E0245B" w:rsidP="00E0245B">
      <w:r>
        <w:t>16:57:26</w:t>
      </w:r>
      <w:r>
        <w:tab/>
        <w:t xml:space="preserve"> From  John Wesley : Thanks all!</w:t>
      </w:r>
    </w:p>
    <w:p w:rsidR="00E0245B" w:rsidRDefault="00E0245B" w:rsidP="00E0245B">
      <w:r>
        <w:t>16:57:32</w:t>
      </w:r>
      <w:r>
        <w:tab/>
        <w:t xml:space="preserve"> From  AMiller : Thank you NNEDV!!</w:t>
      </w:r>
    </w:p>
    <w:p w:rsidR="00E0245B" w:rsidRDefault="00E0245B" w:rsidP="00E0245B">
      <w:r>
        <w:t>16:57:32</w:t>
      </w:r>
      <w:r>
        <w:tab/>
        <w:t xml:space="preserve"> From  Carolina Alzuru : impacts of court closings on safety planning with survivors</w:t>
      </w:r>
    </w:p>
    <w:p w:rsidR="00E0245B" w:rsidRDefault="00E0245B" w:rsidP="00E0245B">
      <w:r>
        <w:t>16:57:34</w:t>
      </w:r>
      <w:r>
        <w:tab/>
        <w:t xml:space="preserve"> From  Sherry Honeycutt Everett : another vote for court closures and remote hearings/proceedings</w:t>
      </w:r>
    </w:p>
    <w:p w:rsidR="00E0245B" w:rsidRDefault="00E0245B" w:rsidP="00E0245B">
      <w:r>
        <w:t>16:57:40</w:t>
      </w:r>
      <w:r>
        <w:tab/>
        <w:t xml:space="preserve"> From  Hawaii State Coalition Against Domestic Violence : Is the Webinar on Friday open to member programs?</w:t>
      </w:r>
    </w:p>
    <w:p w:rsidR="00E0245B" w:rsidRDefault="00E0245B" w:rsidP="00E0245B">
      <w:r>
        <w:t>16:57:41</w:t>
      </w:r>
      <w:r>
        <w:tab/>
        <w:t xml:space="preserve"> From  Ellen Yin-Wycoff : thank you!</w:t>
      </w:r>
    </w:p>
    <w:p w:rsidR="00E0245B" w:rsidRDefault="00E0245B" w:rsidP="00E0245B">
      <w:r>
        <w:t>16:58:05</w:t>
      </w:r>
      <w:r>
        <w:tab/>
        <w:t xml:space="preserve"> From  John Wesley : Deb, could Debbie send that info on the ESG funds out to everyone again? on Coalition policy list?</w:t>
      </w:r>
    </w:p>
    <w:p w:rsidR="00E0245B" w:rsidRDefault="00E0245B" w:rsidP="00E0245B">
      <w:r>
        <w:t>16:58:14</w:t>
      </w:r>
      <w:r>
        <w:tab/>
        <w:t xml:space="preserve"> From  Candida Manion : thank you so much </w:t>
      </w:r>
      <w:r>
        <w:rPr>
          <w:rFonts w:ascii="Apple Color Emoji" w:hAnsi="Apple Color Emoji" w:cs="Apple Color Emoji"/>
        </w:rPr>
        <w:t>❤</w:t>
      </w:r>
      <w:r>
        <w:t>️</w:t>
      </w:r>
      <w:r>
        <w:rPr>
          <w:rFonts w:ascii="Apple Color Emoji" w:hAnsi="Apple Color Emoji" w:cs="Apple Color Emoji"/>
        </w:rPr>
        <w:t>❤</w:t>
      </w:r>
      <w:r>
        <w:t>️</w:t>
      </w:r>
      <w:r>
        <w:rPr>
          <w:rFonts w:ascii="Apple Color Emoji" w:hAnsi="Apple Color Emoji" w:cs="Apple Color Emoji"/>
        </w:rPr>
        <w:t>❤</w:t>
      </w:r>
      <w:r>
        <w:t>️</w:t>
      </w:r>
    </w:p>
    <w:p w:rsidR="00E0245B" w:rsidRDefault="00E0245B" w:rsidP="00E0245B">
      <w:r>
        <w:t>16:58:16</w:t>
      </w:r>
      <w:r>
        <w:tab/>
        <w:t xml:space="preserve"> From  Angelica Allery : Will an advocate still be able to support survivors during an examination?</w:t>
      </w:r>
    </w:p>
    <w:p w:rsidR="00E0245B" w:rsidRDefault="00E0245B" w:rsidP="00E0245B">
      <w:r>
        <w:t>16:58:19</w:t>
      </w:r>
      <w:r>
        <w:tab/>
        <w:t xml:space="preserve"> From  John Wesley : We didn’t receive it</w:t>
      </w:r>
    </w:p>
    <w:p w:rsidR="00E0245B" w:rsidRDefault="00E0245B" w:rsidP="00E0245B">
      <w:r>
        <w:t>16:58:35</w:t>
      </w:r>
      <w:r>
        <w:tab/>
        <w:t xml:space="preserve"> From  Gwyn Kaitis : In NM we are requesting the state Supreme Court allow advocates to scribe petitions and do an attestation to sign on behalf of the petitioner</w:t>
      </w:r>
    </w:p>
    <w:p w:rsidR="00AC4F3B" w:rsidRDefault="00E0245B" w:rsidP="00E0245B">
      <w:r>
        <w:t>17:02:23</w:t>
      </w:r>
      <w:r>
        <w:tab/>
        <w:t xml:space="preserve"> From  John Wesley : Thanks so much NM!</w:t>
      </w:r>
    </w:p>
    <w:sectPr w:rsidR="00AC4F3B" w:rsidSect="0032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5B"/>
    <w:rsid w:val="00325CE6"/>
    <w:rsid w:val="00E0245B"/>
    <w:rsid w:val="00E8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C3A72A-E076-4449-9E1D-774DCF9F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2020-05-19T20:17:00Z</dcterms:created>
  <dcterms:modified xsi:type="dcterms:W3CDTF">2020-05-19T20:17:00Z</dcterms:modified>
</cp:coreProperties>
</file>