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65" w:rsidRDefault="00EF6D1A">
      <w:pPr>
        <w:rPr>
          <w:b/>
          <w:bCs/>
          <w:sz w:val="22"/>
        </w:rPr>
      </w:pPr>
      <w:bookmarkStart w:id="0" w:name="_GoBack"/>
      <w:bookmarkEnd w:id="0"/>
      <w:r>
        <w:rPr>
          <w:b/>
          <w:bCs/>
          <w:sz w:val="22"/>
        </w:rPr>
        <w:t>Position:</w:t>
      </w:r>
      <w:r>
        <w:rPr>
          <w:b/>
          <w:bCs/>
          <w:sz w:val="22"/>
        </w:rPr>
        <w:tab/>
      </w:r>
      <w:r>
        <w:rPr>
          <w:b/>
          <w:bCs/>
          <w:sz w:val="22"/>
        </w:rPr>
        <w:tab/>
      </w:r>
      <w:r>
        <w:rPr>
          <w:b/>
          <w:bCs/>
          <w:sz w:val="22"/>
        </w:rPr>
        <w:tab/>
      </w:r>
      <w:r w:rsidRPr="00B84590">
        <w:rPr>
          <w:bCs/>
          <w:sz w:val="22"/>
        </w:rPr>
        <w:t>C</w:t>
      </w:r>
      <w:r w:rsidR="00E307D4" w:rsidRPr="00B84590">
        <w:rPr>
          <w:bCs/>
          <w:sz w:val="22"/>
        </w:rPr>
        <w:t>riminal Justice Project Coordinator</w:t>
      </w:r>
    </w:p>
    <w:p w:rsidR="001A7A65" w:rsidRDefault="001A7A65">
      <w:pPr>
        <w:rPr>
          <w:sz w:val="22"/>
        </w:rPr>
      </w:pPr>
      <w:r>
        <w:rPr>
          <w:b/>
          <w:bCs/>
          <w:sz w:val="22"/>
        </w:rPr>
        <w:t>Responsible to:</w:t>
      </w:r>
      <w:r>
        <w:rPr>
          <w:b/>
          <w:bCs/>
          <w:sz w:val="22"/>
        </w:rPr>
        <w:tab/>
      </w:r>
      <w:r>
        <w:rPr>
          <w:b/>
          <w:bCs/>
          <w:sz w:val="22"/>
        </w:rPr>
        <w:tab/>
      </w:r>
      <w:r>
        <w:rPr>
          <w:b/>
          <w:bCs/>
          <w:sz w:val="22"/>
        </w:rPr>
        <w:tab/>
      </w:r>
      <w:r w:rsidR="00EF6D1A" w:rsidRPr="00B84590">
        <w:rPr>
          <w:bCs/>
          <w:sz w:val="22"/>
        </w:rPr>
        <w:t>Director of Legal and Policy</w:t>
      </w:r>
    </w:p>
    <w:p w:rsidR="001A7A65" w:rsidRDefault="001A7A65">
      <w:pPr>
        <w:rPr>
          <w:sz w:val="22"/>
        </w:rPr>
      </w:pPr>
    </w:p>
    <w:p w:rsidR="001A7A65" w:rsidRDefault="001A7A65">
      <w:pPr>
        <w:rPr>
          <w:sz w:val="22"/>
        </w:rPr>
      </w:pPr>
      <w:r>
        <w:rPr>
          <w:b/>
          <w:bCs/>
          <w:sz w:val="22"/>
        </w:rPr>
        <w:t xml:space="preserve">Primary Responsibilities:  </w:t>
      </w:r>
      <w:r>
        <w:rPr>
          <w:b/>
          <w:bCs/>
          <w:sz w:val="22"/>
        </w:rPr>
        <w:tab/>
      </w:r>
      <w:r w:rsidR="00D2244E" w:rsidRPr="00C44A9B">
        <w:rPr>
          <w:sz w:val="22"/>
          <w:szCs w:val="22"/>
        </w:rPr>
        <w:t xml:space="preserve">Staff the </w:t>
      </w:r>
      <w:r w:rsidR="00D2244E" w:rsidRPr="00C44A9B">
        <w:rPr>
          <w:color w:val="171E24"/>
          <w:sz w:val="22"/>
          <w:szCs w:val="22"/>
          <w:shd w:val="clear" w:color="auto" w:fill="FFFFFF"/>
        </w:rPr>
        <w:t>Improving Criminal Justice Responses to Sexual Assault Domestic Violence, Dating Violence, and Stalking Grant Program</w:t>
      </w:r>
      <w:r w:rsidR="00D2244E" w:rsidRPr="00C44A9B">
        <w:rPr>
          <w:rStyle w:val="apple-converted-space"/>
          <w:color w:val="171E24"/>
          <w:sz w:val="22"/>
          <w:szCs w:val="22"/>
          <w:shd w:val="clear" w:color="auto" w:fill="FFFFFF"/>
        </w:rPr>
        <w:t> (</w:t>
      </w:r>
      <w:r w:rsidR="00D2244E" w:rsidRPr="00C44A9B">
        <w:rPr>
          <w:sz w:val="22"/>
          <w:szCs w:val="22"/>
        </w:rPr>
        <w:t xml:space="preserve">Improving Criminal Justice Responses Program). The Improving Criminal Justice Responses Program </w:t>
      </w:r>
      <w:r w:rsidR="00E200C6">
        <w:rPr>
          <w:sz w:val="22"/>
        </w:rPr>
        <w:t xml:space="preserve">includes </w:t>
      </w:r>
      <w:r w:rsidR="00D2244E">
        <w:rPr>
          <w:sz w:val="22"/>
        </w:rPr>
        <w:t xml:space="preserve">working with identified communities in need of improving responses to victims of sexual assault and domestic violence, </w:t>
      </w:r>
      <w:r w:rsidR="00E200C6">
        <w:rPr>
          <w:sz w:val="22"/>
        </w:rPr>
        <w:t xml:space="preserve">training </w:t>
      </w:r>
      <w:r w:rsidR="003315EB">
        <w:rPr>
          <w:sz w:val="22"/>
        </w:rPr>
        <w:t xml:space="preserve">of </w:t>
      </w:r>
      <w:r w:rsidR="00BE68FF">
        <w:rPr>
          <w:sz w:val="22"/>
        </w:rPr>
        <w:t xml:space="preserve">advocates and </w:t>
      </w:r>
      <w:r w:rsidR="00E200C6">
        <w:rPr>
          <w:sz w:val="22"/>
        </w:rPr>
        <w:t>criminal justice system professionals, developing standardized curricula, and drafting protocols and best practice standards for law enforcement</w:t>
      </w:r>
      <w:r w:rsidR="00E307D4">
        <w:rPr>
          <w:sz w:val="22"/>
        </w:rPr>
        <w:t xml:space="preserve"> </w:t>
      </w:r>
      <w:r w:rsidR="003315EB">
        <w:rPr>
          <w:sz w:val="22"/>
        </w:rPr>
        <w:t xml:space="preserve">and other criminal justice system professionals </w:t>
      </w:r>
      <w:r w:rsidR="00E200C6">
        <w:rPr>
          <w:sz w:val="22"/>
        </w:rPr>
        <w:t>on the issue</w:t>
      </w:r>
      <w:r w:rsidR="00EF6D1A">
        <w:rPr>
          <w:sz w:val="22"/>
        </w:rPr>
        <w:t>s</w:t>
      </w:r>
      <w:r w:rsidR="00E200C6">
        <w:rPr>
          <w:sz w:val="22"/>
        </w:rPr>
        <w:t xml:space="preserve"> of </w:t>
      </w:r>
      <w:r w:rsidR="00EF6D1A">
        <w:rPr>
          <w:sz w:val="22"/>
        </w:rPr>
        <w:t xml:space="preserve">sexual assault, </w:t>
      </w:r>
      <w:r w:rsidR="00E200C6">
        <w:rPr>
          <w:sz w:val="22"/>
        </w:rPr>
        <w:t>domestic violence</w:t>
      </w:r>
      <w:r w:rsidR="00EF6D1A">
        <w:rPr>
          <w:sz w:val="22"/>
        </w:rPr>
        <w:t>,</w:t>
      </w:r>
      <w:r w:rsidR="00E200C6">
        <w:rPr>
          <w:sz w:val="22"/>
        </w:rPr>
        <w:t xml:space="preserve"> and enforcement of protection orders.</w:t>
      </w:r>
    </w:p>
    <w:p w:rsidR="001A7A65" w:rsidRDefault="001A7A65">
      <w:pPr>
        <w:rPr>
          <w:sz w:val="22"/>
        </w:rPr>
      </w:pPr>
    </w:p>
    <w:p w:rsidR="001A7A65" w:rsidRDefault="001A7A65">
      <w:pPr>
        <w:rPr>
          <w:b/>
          <w:bCs/>
          <w:sz w:val="22"/>
        </w:rPr>
      </w:pPr>
      <w:r>
        <w:rPr>
          <w:b/>
          <w:bCs/>
          <w:sz w:val="22"/>
        </w:rPr>
        <w:t>Specific Duties:</w:t>
      </w:r>
    </w:p>
    <w:p w:rsidR="00B84590" w:rsidRPr="00B84590" w:rsidRDefault="00E200C6">
      <w:pPr>
        <w:numPr>
          <w:ilvl w:val="0"/>
          <w:numId w:val="1"/>
        </w:numPr>
        <w:rPr>
          <w:b/>
          <w:bCs/>
          <w:sz w:val="22"/>
        </w:rPr>
      </w:pPr>
      <w:r>
        <w:rPr>
          <w:sz w:val="22"/>
        </w:rPr>
        <w:t xml:space="preserve">Work with </w:t>
      </w:r>
      <w:r w:rsidR="00D2244E" w:rsidRPr="00C44A9B">
        <w:rPr>
          <w:sz w:val="22"/>
          <w:szCs w:val="22"/>
        </w:rPr>
        <w:t>Improving Criminal Justice Responses Program</w:t>
      </w:r>
      <w:r w:rsidR="00D0278F">
        <w:rPr>
          <w:sz w:val="22"/>
        </w:rPr>
        <w:t xml:space="preserve"> grant p</w:t>
      </w:r>
      <w:r>
        <w:rPr>
          <w:sz w:val="22"/>
        </w:rPr>
        <w:t xml:space="preserve">artners in establishing the necessary components for project implementation and oversight, including </w:t>
      </w:r>
      <w:r w:rsidR="000C390A">
        <w:rPr>
          <w:sz w:val="22"/>
        </w:rPr>
        <w:t xml:space="preserve">working with the Governor’s Project Assistant to staff </w:t>
      </w:r>
      <w:r>
        <w:rPr>
          <w:sz w:val="22"/>
        </w:rPr>
        <w:t>Advisory Council meetings,</w:t>
      </w:r>
      <w:r w:rsidR="00B84590">
        <w:rPr>
          <w:sz w:val="22"/>
        </w:rPr>
        <w:t xml:space="preserve"> as needed.</w:t>
      </w:r>
    </w:p>
    <w:p w:rsidR="001A7A65" w:rsidRDefault="000C390A">
      <w:pPr>
        <w:numPr>
          <w:ilvl w:val="0"/>
          <w:numId w:val="1"/>
        </w:numPr>
        <w:rPr>
          <w:b/>
          <w:bCs/>
          <w:sz w:val="22"/>
        </w:rPr>
      </w:pPr>
      <w:r>
        <w:rPr>
          <w:sz w:val="22"/>
        </w:rPr>
        <w:t>Meet with and assist</w:t>
      </w:r>
      <w:r w:rsidR="00E200C6">
        <w:rPr>
          <w:sz w:val="22"/>
        </w:rPr>
        <w:t xml:space="preserve"> </w:t>
      </w:r>
      <w:r>
        <w:rPr>
          <w:sz w:val="22"/>
        </w:rPr>
        <w:t xml:space="preserve">Advisory Council </w:t>
      </w:r>
      <w:r w:rsidR="00E200C6">
        <w:rPr>
          <w:sz w:val="22"/>
        </w:rPr>
        <w:t>subcommittees with assigned projects</w:t>
      </w:r>
      <w:r w:rsidR="00E42D9D">
        <w:rPr>
          <w:sz w:val="22"/>
        </w:rPr>
        <w:t>.</w:t>
      </w:r>
    </w:p>
    <w:p w:rsidR="000A7C95" w:rsidRPr="000A7C95" w:rsidRDefault="00E200C6">
      <w:pPr>
        <w:numPr>
          <w:ilvl w:val="0"/>
          <w:numId w:val="1"/>
        </w:numPr>
        <w:rPr>
          <w:b/>
          <w:bCs/>
          <w:sz w:val="22"/>
        </w:rPr>
      </w:pPr>
      <w:r>
        <w:rPr>
          <w:bCs/>
          <w:sz w:val="22"/>
        </w:rPr>
        <w:t xml:space="preserve">Assist project staff and </w:t>
      </w:r>
      <w:r w:rsidR="000C390A">
        <w:rPr>
          <w:bCs/>
          <w:sz w:val="22"/>
        </w:rPr>
        <w:t>subcommittee</w:t>
      </w:r>
      <w:r>
        <w:rPr>
          <w:bCs/>
          <w:sz w:val="22"/>
        </w:rPr>
        <w:t xml:space="preserve"> members in developing policies, protocols, and training curricula</w:t>
      </w:r>
      <w:r w:rsidR="000A7C95">
        <w:rPr>
          <w:bCs/>
          <w:sz w:val="22"/>
        </w:rPr>
        <w:t xml:space="preserve"> for</w:t>
      </w:r>
      <w:r w:rsidR="00EF6D1A">
        <w:rPr>
          <w:bCs/>
          <w:sz w:val="22"/>
        </w:rPr>
        <w:t xml:space="preserve"> community-based advocates, system-based advocates,</w:t>
      </w:r>
      <w:r w:rsidR="000A7C95">
        <w:rPr>
          <w:bCs/>
          <w:sz w:val="22"/>
        </w:rPr>
        <w:t xml:space="preserve"> law enforcement officers and agencies, parole officers, court services officers, community corrections officers, and </w:t>
      </w:r>
      <w:r w:rsidR="00D2244E">
        <w:rPr>
          <w:bCs/>
          <w:sz w:val="22"/>
        </w:rPr>
        <w:t>communication specialists</w:t>
      </w:r>
      <w:r w:rsidR="000A7C95">
        <w:rPr>
          <w:bCs/>
          <w:sz w:val="22"/>
        </w:rPr>
        <w:t>.</w:t>
      </w:r>
    </w:p>
    <w:p w:rsidR="000A7C95" w:rsidRPr="000A7C95" w:rsidRDefault="000A7C95">
      <w:pPr>
        <w:numPr>
          <w:ilvl w:val="0"/>
          <w:numId w:val="1"/>
        </w:numPr>
        <w:rPr>
          <w:b/>
          <w:bCs/>
          <w:sz w:val="22"/>
        </w:rPr>
      </w:pPr>
      <w:r>
        <w:rPr>
          <w:bCs/>
          <w:sz w:val="22"/>
        </w:rPr>
        <w:t xml:space="preserve">Assist project staff and </w:t>
      </w:r>
      <w:r w:rsidR="000C390A">
        <w:rPr>
          <w:bCs/>
          <w:sz w:val="22"/>
        </w:rPr>
        <w:t>subcommittee</w:t>
      </w:r>
      <w:r>
        <w:rPr>
          <w:bCs/>
          <w:sz w:val="22"/>
        </w:rPr>
        <w:t xml:space="preserve"> members in gathering and evaluating trainin</w:t>
      </w:r>
      <w:r w:rsidR="00EF6D1A">
        <w:rPr>
          <w:bCs/>
          <w:sz w:val="22"/>
        </w:rPr>
        <w:t xml:space="preserve">g curricula on </w:t>
      </w:r>
      <w:r>
        <w:rPr>
          <w:bCs/>
          <w:sz w:val="22"/>
        </w:rPr>
        <w:t xml:space="preserve">best practices for </w:t>
      </w:r>
      <w:r w:rsidR="006B27A9">
        <w:rPr>
          <w:bCs/>
          <w:sz w:val="22"/>
        </w:rPr>
        <w:t xml:space="preserve">law enforcement, parole, community-based and systems-based advocates, and </w:t>
      </w:r>
      <w:r w:rsidR="00D2244E">
        <w:rPr>
          <w:bCs/>
          <w:sz w:val="22"/>
        </w:rPr>
        <w:t>communication specialists</w:t>
      </w:r>
      <w:r w:rsidR="006B27A9">
        <w:rPr>
          <w:bCs/>
          <w:sz w:val="22"/>
        </w:rPr>
        <w:t xml:space="preserve"> on</w:t>
      </w:r>
      <w:r>
        <w:rPr>
          <w:bCs/>
          <w:sz w:val="22"/>
        </w:rPr>
        <w:t xml:space="preserve"> </w:t>
      </w:r>
      <w:r w:rsidR="00EF6D1A">
        <w:rPr>
          <w:bCs/>
          <w:sz w:val="22"/>
        </w:rPr>
        <w:t xml:space="preserve">sexual assault and </w:t>
      </w:r>
      <w:r>
        <w:rPr>
          <w:bCs/>
          <w:sz w:val="22"/>
        </w:rPr>
        <w:t xml:space="preserve">domestic violence </w:t>
      </w:r>
      <w:r w:rsidR="003315EB">
        <w:rPr>
          <w:bCs/>
          <w:sz w:val="22"/>
        </w:rPr>
        <w:t xml:space="preserve">cases and scheduling </w:t>
      </w:r>
      <w:r w:rsidR="006B27A9">
        <w:rPr>
          <w:bCs/>
          <w:sz w:val="22"/>
        </w:rPr>
        <w:t>training sessions as needed</w:t>
      </w:r>
      <w:r w:rsidR="00E42D9D">
        <w:rPr>
          <w:bCs/>
          <w:sz w:val="22"/>
        </w:rPr>
        <w:t>.</w:t>
      </w:r>
    </w:p>
    <w:p w:rsidR="000A7C95" w:rsidRPr="000A7C95" w:rsidRDefault="000A7C95">
      <w:pPr>
        <w:numPr>
          <w:ilvl w:val="0"/>
          <w:numId w:val="1"/>
        </w:numPr>
        <w:rPr>
          <w:b/>
          <w:bCs/>
          <w:sz w:val="22"/>
        </w:rPr>
      </w:pPr>
      <w:r>
        <w:rPr>
          <w:bCs/>
          <w:sz w:val="22"/>
        </w:rPr>
        <w:t xml:space="preserve">Assist project staff and </w:t>
      </w:r>
      <w:r w:rsidR="000C390A">
        <w:rPr>
          <w:bCs/>
          <w:sz w:val="22"/>
        </w:rPr>
        <w:t>subcommittee</w:t>
      </w:r>
      <w:r>
        <w:rPr>
          <w:bCs/>
          <w:sz w:val="22"/>
        </w:rPr>
        <w:t xml:space="preserve"> members in gathering and evaluating information and training on the use and enforcement of protection orders</w:t>
      </w:r>
      <w:r w:rsidR="00E42D9D">
        <w:rPr>
          <w:bCs/>
          <w:sz w:val="22"/>
        </w:rPr>
        <w:t>.</w:t>
      </w:r>
    </w:p>
    <w:p w:rsidR="000A7C95" w:rsidRPr="000A7C95" w:rsidRDefault="000A7C95">
      <w:pPr>
        <w:numPr>
          <w:ilvl w:val="0"/>
          <w:numId w:val="1"/>
        </w:numPr>
        <w:rPr>
          <w:b/>
          <w:bCs/>
          <w:sz w:val="22"/>
        </w:rPr>
      </w:pPr>
      <w:r>
        <w:rPr>
          <w:bCs/>
          <w:sz w:val="22"/>
        </w:rPr>
        <w:t xml:space="preserve">Assist project staff and </w:t>
      </w:r>
      <w:r w:rsidR="000C390A">
        <w:rPr>
          <w:bCs/>
          <w:sz w:val="22"/>
        </w:rPr>
        <w:t>subcommittee</w:t>
      </w:r>
      <w:r>
        <w:rPr>
          <w:bCs/>
          <w:sz w:val="22"/>
        </w:rPr>
        <w:t xml:space="preserve"> members in developing </w:t>
      </w:r>
      <w:r w:rsidR="003315EB">
        <w:rPr>
          <w:bCs/>
          <w:sz w:val="22"/>
        </w:rPr>
        <w:t>criminal justice best practices</w:t>
      </w:r>
      <w:r>
        <w:rPr>
          <w:bCs/>
          <w:sz w:val="22"/>
        </w:rPr>
        <w:t xml:space="preserve"> and training curricula for </w:t>
      </w:r>
      <w:r w:rsidR="00EF6D1A">
        <w:rPr>
          <w:bCs/>
          <w:sz w:val="22"/>
        </w:rPr>
        <w:t xml:space="preserve">sexual and </w:t>
      </w:r>
      <w:r>
        <w:rPr>
          <w:bCs/>
          <w:sz w:val="22"/>
        </w:rPr>
        <w:t>domestic violence advocates</w:t>
      </w:r>
      <w:r w:rsidR="00E42D9D">
        <w:rPr>
          <w:bCs/>
          <w:sz w:val="22"/>
        </w:rPr>
        <w:t>.</w:t>
      </w:r>
    </w:p>
    <w:p w:rsidR="001A7A65" w:rsidRPr="00BE68FF" w:rsidRDefault="000A7C95" w:rsidP="00E42D9D">
      <w:pPr>
        <w:numPr>
          <w:ilvl w:val="0"/>
          <w:numId w:val="1"/>
        </w:numPr>
        <w:rPr>
          <w:b/>
          <w:bCs/>
          <w:sz w:val="22"/>
        </w:rPr>
      </w:pPr>
      <w:r>
        <w:rPr>
          <w:bCs/>
          <w:sz w:val="22"/>
        </w:rPr>
        <w:t>Assist project staff in conducting training</w:t>
      </w:r>
      <w:r w:rsidR="00E42D9D">
        <w:rPr>
          <w:bCs/>
          <w:sz w:val="22"/>
        </w:rPr>
        <w:t xml:space="preserve"> and cross-training</w:t>
      </w:r>
      <w:r w:rsidR="00EF6D1A">
        <w:rPr>
          <w:bCs/>
          <w:sz w:val="22"/>
        </w:rPr>
        <w:t xml:space="preserve"> for community-based advocates, system-based advocates,</w:t>
      </w:r>
      <w:r>
        <w:rPr>
          <w:bCs/>
          <w:sz w:val="22"/>
        </w:rPr>
        <w:t xml:space="preserve"> law enforcement officers, parole officers, court services officers, community corrections officers, and </w:t>
      </w:r>
      <w:r w:rsidR="00D2244E">
        <w:rPr>
          <w:bCs/>
          <w:sz w:val="22"/>
        </w:rPr>
        <w:t>communication specialists</w:t>
      </w:r>
      <w:r>
        <w:rPr>
          <w:bCs/>
          <w:sz w:val="22"/>
        </w:rPr>
        <w:t>.</w:t>
      </w:r>
    </w:p>
    <w:p w:rsidR="00BE68FF" w:rsidRPr="00E42D9D" w:rsidRDefault="00BE68FF" w:rsidP="00E42D9D">
      <w:pPr>
        <w:numPr>
          <w:ilvl w:val="0"/>
          <w:numId w:val="1"/>
        </w:numPr>
        <w:rPr>
          <w:b/>
          <w:bCs/>
          <w:sz w:val="22"/>
        </w:rPr>
      </w:pPr>
      <w:r>
        <w:rPr>
          <w:bCs/>
          <w:sz w:val="22"/>
        </w:rPr>
        <w:t>Complete other duties as assigned.</w:t>
      </w:r>
    </w:p>
    <w:p w:rsidR="001A7A65" w:rsidRDefault="001A7A65">
      <w:pPr>
        <w:rPr>
          <w:b/>
          <w:bCs/>
          <w:sz w:val="22"/>
        </w:rPr>
      </w:pPr>
    </w:p>
    <w:p w:rsidR="00D0278F" w:rsidRPr="001366F2" w:rsidRDefault="001A7A65" w:rsidP="00D0278F">
      <w:pPr>
        <w:rPr>
          <w:rFonts w:cs="Arial"/>
        </w:rPr>
      </w:pPr>
      <w:r>
        <w:rPr>
          <w:b/>
          <w:bCs/>
          <w:sz w:val="22"/>
        </w:rPr>
        <w:t>Additional Benefits</w:t>
      </w:r>
      <w:r>
        <w:rPr>
          <w:sz w:val="22"/>
        </w:rPr>
        <w:t xml:space="preserve">:  </w:t>
      </w:r>
      <w:r w:rsidR="00D2244E" w:rsidRPr="00C44A9B">
        <w:rPr>
          <w:sz w:val="22"/>
          <w:szCs w:val="22"/>
        </w:rPr>
        <w:t>Health, dental, life, and short-term and long-term disability insurance, Section 125 mini-flex plan, and retirement fund contribution</w:t>
      </w:r>
      <w:r w:rsidR="00D2244E">
        <w:rPr>
          <w:sz w:val="22"/>
          <w:szCs w:val="22"/>
        </w:rPr>
        <w:t xml:space="preserve">. </w:t>
      </w:r>
    </w:p>
    <w:p w:rsidR="001A7A65" w:rsidRDefault="001A7A65">
      <w:pPr>
        <w:rPr>
          <w:sz w:val="22"/>
        </w:rPr>
      </w:pPr>
      <w:r>
        <w:rPr>
          <w:b/>
          <w:bCs/>
          <w:sz w:val="22"/>
        </w:rPr>
        <w:t>Employment Status:</w:t>
      </w:r>
      <w:r>
        <w:rPr>
          <w:sz w:val="22"/>
        </w:rPr>
        <w:t xml:space="preserve">  </w:t>
      </w:r>
      <w:r w:rsidR="00D0278F">
        <w:rPr>
          <w:sz w:val="22"/>
        </w:rPr>
        <w:t>F</w:t>
      </w:r>
      <w:r>
        <w:rPr>
          <w:sz w:val="22"/>
        </w:rPr>
        <w:t>ull-time, exempt</w:t>
      </w:r>
    </w:p>
    <w:p w:rsidR="009A300C" w:rsidRDefault="001A7A65" w:rsidP="009A300C">
      <w:pPr>
        <w:rPr>
          <w:sz w:val="22"/>
        </w:rPr>
      </w:pPr>
      <w:r>
        <w:rPr>
          <w:b/>
          <w:bCs/>
          <w:sz w:val="22"/>
        </w:rPr>
        <w:t>Knowledge, Skills &amp; Abilities Needed:</w:t>
      </w:r>
      <w:r w:rsidR="00E42D9D">
        <w:rPr>
          <w:sz w:val="22"/>
        </w:rPr>
        <w:t xml:space="preserve">  </w:t>
      </w:r>
      <w:r w:rsidR="00D0278F">
        <w:rPr>
          <w:sz w:val="22"/>
        </w:rPr>
        <w:t xml:space="preserve">Legal training or experience with law enforcement work is a plus.  </w:t>
      </w:r>
      <w:r>
        <w:rPr>
          <w:sz w:val="22"/>
        </w:rPr>
        <w:t>Knowledge of protection orders</w:t>
      </w:r>
      <w:r w:rsidR="00E42D9D">
        <w:rPr>
          <w:sz w:val="22"/>
        </w:rPr>
        <w:t xml:space="preserve"> and criminal justice </w:t>
      </w:r>
      <w:r>
        <w:rPr>
          <w:sz w:val="22"/>
        </w:rPr>
        <w:t xml:space="preserve">system issues involved in </w:t>
      </w:r>
      <w:r w:rsidR="00E42D9D">
        <w:rPr>
          <w:sz w:val="22"/>
        </w:rPr>
        <w:t xml:space="preserve">enforcement and prosecution of Kansas </w:t>
      </w:r>
      <w:r>
        <w:rPr>
          <w:sz w:val="22"/>
        </w:rPr>
        <w:t xml:space="preserve">domestic violence </w:t>
      </w:r>
      <w:r w:rsidR="00E42D9D">
        <w:rPr>
          <w:sz w:val="22"/>
        </w:rPr>
        <w:t>laws</w:t>
      </w:r>
      <w:r>
        <w:rPr>
          <w:sz w:val="22"/>
        </w:rPr>
        <w:t>.  Previous background in domestic violence and sexual assault advocacy</w:t>
      </w:r>
      <w:r w:rsidR="00B84590">
        <w:rPr>
          <w:sz w:val="22"/>
        </w:rPr>
        <w:t xml:space="preserve"> required</w:t>
      </w:r>
      <w:r>
        <w:rPr>
          <w:sz w:val="22"/>
        </w:rPr>
        <w:t xml:space="preserve">.  Proven writing and speaking ability.  </w:t>
      </w:r>
      <w:r w:rsidR="00E42D9D">
        <w:rPr>
          <w:sz w:val="22"/>
        </w:rPr>
        <w:t xml:space="preserve">Demonstrated ability to collaborate and coordinate a diverse panel of project partners.  </w:t>
      </w:r>
      <w:r>
        <w:rPr>
          <w:sz w:val="22"/>
        </w:rPr>
        <w:t xml:space="preserve">Demonstrated ability to maintain confidentiality.  Ability to travel and have own </w:t>
      </w:r>
      <w:r w:rsidR="009A300C">
        <w:rPr>
          <w:sz w:val="22"/>
        </w:rPr>
        <w:t xml:space="preserve">means of </w:t>
      </w:r>
      <w:r>
        <w:rPr>
          <w:sz w:val="22"/>
        </w:rPr>
        <w:t>transportation.  Must be able to lift and carry 20-30 lbs.</w:t>
      </w:r>
    </w:p>
    <w:p w:rsidR="009A300C" w:rsidRDefault="009A300C" w:rsidP="009A300C">
      <w:pPr>
        <w:rPr>
          <w:sz w:val="22"/>
        </w:rPr>
      </w:pPr>
    </w:p>
    <w:p w:rsidR="009A300C" w:rsidRDefault="009A300C" w:rsidP="009A300C">
      <w:pPr>
        <w:rPr>
          <w:sz w:val="22"/>
        </w:rPr>
      </w:pPr>
    </w:p>
    <w:sectPr w:rsidR="009A300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5B" w:rsidRDefault="00461D5B">
      <w:r>
        <w:separator/>
      </w:r>
    </w:p>
  </w:endnote>
  <w:endnote w:type="continuationSeparator" w:id="0">
    <w:p w:rsidR="00461D5B" w:rsidRDefault="0046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A65" w:rsidRDefault="001A7A65" w:rsidP="009A300C">
    <w:pPr>
      <w:pStyle w:val="Footer"/>
      <w:pBdr>
        <w:top w:val="single" w:sz="4" w:space="1" w:color="auto"/>
        <w:left w:val="single" w:sz="4" w:space="4" w:color="auto"/>
        <w:bottom w:val="single" w:sz="4" w:space="1" w:color="auto"/>
        <w:right w:val="single" w:sz="4" w:space="4" w:color="auto"/>
      </w:pBdr>
      <w:rPr>
        <w:sz w:val="20"/>
      </w:rPr>
    </w:pPr>
    <w:r>
      <w:rPr>
        <w:sz w:val="20"/>
      </w:rPr>
      <w:t>KCSDV is an equal opportunity employer.  KCSDV does not consider race, color, religion, sex, national origin, age, disability, veteran status, sexual orientation, or marital status in employment decisions.  It is our policy to maintain a non-discriminatory environment free from intimidation, harassment, or bias based on these grounds.</w:t>
    </w:r>
  </w:p>
  <w:p w:rsidR="001A7A65" w:rsidRDefault="001A7A65">
    <w:pPr>
      <w:pStyle w:val="Footer"/>
    </w:pPr>
  </w:p>
  <w:p w:rsidR="001A7A65" w:rsidRPr="009A300C" w:rsidRDefault="004E6CC4">
    <w:pPr>
      <w:pStyle w:val="Footer"/>
      <w:rPr>
        <w:sz w:val="20"/>
        <w:szCs w:val="20"/>
      </w:rPr>
    </w:pPr>
    <w:r w:rsidRPr="009A300C">
      <w:rPr>
        <w:sz w:val="20"/>
        <w:szCs w:val="20"/>
      </w:rPr>
      <w:t xml:space="preserve">Updated </w:t>
    </w:r>
    <w:r w:rsidR="00C42767">
      <w:rPr>
        <w:sz w:val="20"/>
        <w:szCs w:val="20"/>
      </w:rPr>
      <w:t>6/2016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5B" w:rsidRDefault="00461D5B">
      <w:r>
        <w:separator/>
      </w:r>
    </w:p>
  </w:footnote>
  <w:footnote w:type="continuationSeparator" w:id="0">
    <w:p w:rsidR="00461D5B" w:rsidRDefault="0046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A65" w:rsidRDefault="001A7A65">
    <w:pPr>
      <w:jc w:val="center"/>
      <w:rPr>
        <w:b/>
        <w:bCs/>
        <w:sz w:val="28"/>
      </w:rPr>
    </w:pPr>
    <w:r>
      <w:rPr>
        <w:b/>
        <w:bCs/>
        <w:sz w:val="28"/>
      </w:rPr>
      <w:t>Kansas Coalition Against Sexual and Domestic Violence</w:t>
    </w:r>
  </w:p>
  <w:p w:rsidR="001A7A65" w:rsidRDefault="001A7A65">
    <w:pPr>
      <w:pBdr>
        <w:bottom w:val="single" w:sz="12" w:space="0" w:color="auto"/>
      </w:pBdr>
      <w:jc w:val="center"/>
      <w:rPr>
        <w:b/>
        <w:bCs/>
        <w:sz w:val="28"/>
      </w:rPr>
    </w:pPr>
    <w:r>
      <w:rPr>
        <w:b/>
        <w:bCs/>
        <w:sz w:val="28"/>
      </w:rPr>
      <w:t>Job Description</w:t>
    </w:r>
  </w:p>
  <w:p w:rsidR="001A7A65" w:rsidRDefault="001A7A65">
    <w:pPr>
      <w:jc w:val="center"/>
    </w:pP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6785"/>
    <w:multiLevelType w:val="hybridMultilevel"/>
    <w:tmpl w:val="4566B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0C6"/>
    <w:rsid w:val="000A7C95"/>
    <w:rsid w:val="000C390A"/>
    <w:rsid w:val="001A7A65"/>
    <w:rsid w:val="00290822"/>
    <w:rsid w:val="002A5BF5"/>
    <w:rsid w:val="002D07F6"/>
    <w:rsid w:val="002E629A"/>
    <w:rsid w:val="003315EB"/>
    <w:rsid w:val="00370ABF"/>
    <w:rsid w:val="003915EA"/>
    <w:rsid w:val="00461D5B"/>
    <w:rsid w:val="004E4AAF"/>
    <w:rsid w:val="004E6CC4"/>
    <w:rsid w:val="004F12AB"/>
    <w:rsid w:val="00540EC3"/>
    <w:rsid w:val="00546053"/>
    <w:rsid w:val="006B27A9"/>
    <w:rsid w:val="0074628E"/>
    <w:rsid w:val="008647E0"/>
    <w:rsid w:val="0090575E"/>
    <w:rsid w:val="009806B4"/>
    <w:rsid w:val="009A300C"/>
    <w:rsid w:val="00B84590"/>
    <w:rsid w:val="00BE68FF"/>
    <w:rsid w:val="00C42767"/>
    <w:rsid w:val="00C72C22"/>
    <w:rsid w:val="00CF3952"/>
    <w:rsid w:val="00D0278F"/>
    <w:rsid w:val="00D06B10"/>
    <w:rsid w:val="00D2244E"/>
    <w:rsid w:val="00D86F70"/>
    <w:rsid w:val="00E200C6"/>
    <w:rsid w:val="00E307D4"/>
    <w:rsid w:val="00E42D9D"/>
    <w:rsid w:val="00E7377D"/>
    <w:rsid w:val="00EF6D1A"/>
    <w:rsid w:val="00FA1F4B"/>
    <w:rsid w:val="00FC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92D3D6-0536-5348-9524-9A8294BA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F12AB"/>
    <w:rPr>
      <w:rFonts w:ascii="Tahoma" w:hAnsi="Tahoma" w:cs="Tahoma"/>
      <w:sz w:val="16"/>
      <w:szCs w:val="16"/>
    </w:rPr>
  </w:style>
  <w:style w:type="character" w:customStyle="1" w:styleId="BalloonTextChar">
    <w:name w:val="Balloon Text Char"/>
    <w:basedOn w:val="DefaultParagraphFont"/>
    <w:link w:val="BalloonText"/>
    <w:rsid w:val="004F12AB"/>
    <w:rPr>
      <w:rFonts w:ascii="Tahoma" w:hAnsi="Tahoma" w:cs="Tahoma"/>
      <w:sz w:val="16"/>
      <w:szCs w:val="16"/>
    </w:rPr>
  </w:style>
  <w:style w:type="character" w:customStyle="1" w:styleId="apple-converted-space">
    <w:name w:val="apple-converted-space"/>
    <w:basedOn w:val="DefaultParagraphFont"/>
    <w:rsid w:val="00D2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Joyce</dc:creator>
  <cp:lastModifiedBy>Microsoft Office User</cp:lastModifiedBy>
  <cp:revision>2</cp:revision>
  <cp:lastPrinted>2016-06-13T17:10:00Z</cp:lastPrinted>
  <dcterms:created xsi:type="dcterms:W3CDTF">2018-09-06T14:56:00Z</dcterms:created>
  <dcterms:modified xsi:type="dcterms:W3CDTF">2018-09-06T14:56:00Z</dcterms:modified>
</cp:coreProperties>
</file>