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A88BBE" w14:textId="77777777" w:rsidR="00746DCF" w:rsidRPr="00352C39" w:rsidRDefault="00746DCF" w:rsidP="00643286">
      <w:pPr>
        <w:rPr>
          <w:rFonts w:ascii="Candara" w:hAnsi="Candara"/>
          <w:sz w:val="22"/>
          <w:szCs w:val="22"/>
        </w:rPr>
      </w:pPr>
    </w:p>
    <w:p w14:paraId="3C5D6180" w14:textId="286F93CD" w:rsidR="00746DCF" w:rsidRPr="00352C39" w:rsidRDefault="00746DCF" w:rsidP="00746DCF">
      <w:pPr>
        <w:jc w:val="center"/>
        <w:rPr>
          <w:rFonts w:ascii="Candara" w:hAnsi="Candara"/>
          <w:sz w:val="22"/>
          <w:szCs w:val="22"/>
        </w:rPr>
      </w:pPr>
      <w:r w:rsidRPr="00352C39">
        <w:rPr>
          <w:rFonts w:ascii="Candara" w:hAnsi="Candara"/>
          <w:sz w:val="22"/>
          <w:szCs w:val="22"/>
        </w:rPr>
        <w:t>SUBRECIPIENT MONITORING LETTER</w:t>
      </w:r>
    </w:p>
    <w:p w14:paraId="60581FA0" w14:textId="73124AEC" w:rsidR="00746DCF" w:rsidRPr="00352C39" w:rsidRDefault="00B00F6F" w:rsidP="00352C39">
      <w:pPr>
        <w:jc w:val="center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>FINAL</w:t>
      </w:r>
      <w:r w:rsidR="00746DCF" w:rsidRPr="00352C39">
        <w:rPr>
          <w:rFonts w:ascii="Candara" w:hAnsi="Candara"/>
          <w:sz w:val="22"/>
          <w:szCs w:val="22"/>
        </w:rPr>
        <w:t xml:space="preserve"> REPORT</w:t>
      </w:r>
    </w:p>
    <w:p w14:paraId="180EF09B" w14:textId="77777777" w:rsidR="00746DCF" w:rsidRPr="00352C39" w:rsidRDefault="00746DCF" w:rsidP="00643286">
      <w:pPr>
        <w:rPr>
          <w:rFonts w:ascii="Candara" w:hAnsi="Candara"/>
          <w:sz w:val="22"/>
          <w:szCs w:val="22"/>
        </w:rPr>
      </w:pPr>
    </w:p>
    <w:p w14:paraId="3F0C60C0" w14:textId="6C1D605C" w:rsidR="00C35C3B" w:rsidRPr="00352C39" w:rsidRDefault="00B00F6F" w:rsidP="00643286">
      <w:pPr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>June 28</w:t>
      </w:r>
      <w:r w:rsidR="00643286" w:rsidRPr="00352C39">
        <w:rPr>
          <w:rFonts w:ascii="Candara" w:hAnsi="Candara"/>
          <w:sz w:val="22"/>
          <w:szCs w:val="22"/>
        </w:rPr>
        <w:t>, 2018</w:t>
      </w:r>
    </w:p>
    <w:p w14:paraId="60DE5A21" w14:textId="4D3491AF" w:rsidR="00643286" w:rsidRPr="00352C39" w:rsidRDefault="00643286" w:rsidP="00643286">
      <w:pPr>
        <w:rPr>
          <w:rFonts w:ascii="Candara" w:hAnsi="Candara"/>
          <w:sz w:val="22"/>
          <w:szCs w:val="22"/>
        </w:rPr>
      </w:pPr>
    </w:p>
    <w:p w14:paraId="3A75A235" w14:textId="18E61B63" w:rsidR="00643286" w:rsidRDefault="00643286" w:rsidP="00643286">
      <w:pPr>
        <w:rPr>
          <w:rFonts w:ascii="Candara" w:hAnsi="Candara"/>
          <w:color w:val="000000"/>
          <w:sz w:val="22"/>
          <w:szCs w:val="22"/>
          <w:lang w:eastAsia="en-US"/>
        </w:rPr>
      </w:pPr>
    </w:p>
    <w:p w14:paraId="4EB56208" w14:textId="01AED8B5" w:rsidR="005B36C1" w:rsidRDefault="005B36C1" w:rsidP="00643286">
      <w:pPr>
        <w:rPr>
          <w:rFonts w:ascii="Candara" w:hAnsi="Candara"/>
          <w:color w:val="000000"/>
          <w:sz w:val="22"/>
          <w:szCs w:val="22"/>
          <w:lang w:eastAsia="en-US"/>
        </w:rPr>
      </w:pPr>
    </w:p>
    <w:p w14:paraId="2BBC54F9" w14:textId="77777777" w:rsidR="005B36C1" w:rsidRPr="00352C39" w:rsidRDefault="005B36C1" w:rsidP="00643286">
      <w:pPr>
        <w:rPr>
          <w:rFonts w:ascii="Candara" w:hAnsi="Candara"/>
          <w:sz w:val="22"/>
          <w:szCs w:val="22"/>
        </w:rPr>
      </w:pPr>
    </w:p>
    <w:p w14:paraId="5DAC6CE7" w14:textId="029D7436" w:rsidR="00643286" w:rsidRPr="00352C39" w:rsidRDefault="00643286" w:rsidP="00643286">
      <w:pPr>
        <w:rPr>
          <w:rFonts w:ascii="Candara" w:hAnsi="Candara"/>
          <w:sz w:val="22"/>
          <w:szCs w:val="22"/>
        </w:rPr>
      </w:pPr>
      <w:r w:rsidRPr="00352C39">
        <w:rPr>
          <w:rFonts w:ascii="Candara" w:hAnsi="Candara"/>
          <w:sz w:val="22"/>
          <w:szCs w:val="22"/>
        </w:rPr>
        <w:t xml:space="preserve">RE:  </w:t>
      </w:r>
      <w:r w:rsidR="00746DCF" w:rsidRPr="00352C39">
        <w:rPr>
          <w:rFonts w:ascii="Candara" w:hAnsi="Candara"/>
          <w:sz w:val="22"/>
          <w:szCs w:val="22"/>
        </w:rPr>
        <w:t xml:space="preserve">Subrecipient </w:t>
      </w:r>
      <w:r w:rsidRPr="00352C39">
        <w:rPr>
          <w:rFonts w:ascii="Candara" w:hAnsi="Candara"/>
          <w:sz w:val="22"/>
          <w:szCs w:val="22"/>
        </w:rPr>
        <w:t xml:space="preserve">Monitoring </w:t>
      </w:r>
    </w:p>
    <w:p w14:paraId="20B3BCCC" w14:textId="2A5E9C4D" w:rsidR="00643286" w:rsidRPr="00352C39" w:rsidRDefault="00643286" w:rsidP="00643286">
      <w:pPr>
        <w:rPr>
          <w:rFonts w:ascii="Candara" w:hAnsi="Candara"/>
          <w:sz w:val="22"/>
          <w:szCs w:val="22"/>
        </w:rPr>
      </w:pPr>
    </w:p>
    <w:p w14:paraId="40535586" w14:textId="77777777" w:rsidR="00B00F6F" w:rsidRDefault="00643286" w:rsidP="00643286">
      <w:pPr>
        <w:rPr>
          <w:rStyle w:val="normaltextrun1"/>
          <w:rFonts w:ascii="Candara" w:hAnsi="Candara"/>
          <w:b/>
          <w:bCs/>
          <w:sz w:val="22"/>
          <w:szCs w:val="22"/>
        </w:rPr>
      </w:pPr>
      <w:r w:rsidRPr="00352C39">
        <w:rPr>
          <w:rFonts w:ascii="Candara" w:hAnsi="Candara"/>
          <w:sz w:val="22"/>
          <w:szCs w:val="22"/>
        </w:rPr>
        <w:t>Francine Stark</w:t>
      </w:r>
      <w:r w:rsidR="00FE2754" w:rsidRPr="00352C39">
        <w:rPr>
          <w:rFonts w:ascii="Candara" w:hAnsi="Candara"/>
          <w:sz w:val="22"/>
          <w:szCs w:val="22"/>
        </w:rPr>
        <w:t>, MCEDV Executive Director</w:t>
      </w:r>
      <w:r w:rsidRPr="00352C39">
        <w:rPr>
          <w:rFonts w:ascii="Candara" w:hAnsi="Candara"/>
          <w:sz w:val="22"/>
          <w:szCs w:val="22"/>
        </w:rPr>
        <w:t xml:space="preserve"> and Christina Foster</w:t>
      </w:r>
      <w:r w:rsidR="00FE2754" w:rsidRPr="00352C39">
        <w:rPr>
          <w:rFonts w:ascii="Candara" w:hAnsi="Candara"/>
          <w:sz w:val="22"/>
          <w:szCs w:val="22"/>
        </w:rPr>
        <w:t>, MCEDV Administrative Services Coordinator</w:t>
      </w:r>
      <w:r w:rsidRPr="00352C39">
        <w:rPr>
          <w:rFonts w:ascii="Candara" w:hAnsi="Candara"/>
          <w:sz w:val="22"/>
          <w:szCs w:val="22"/>
        </w:rPr>
        <w:t xml:space="preserve"> conducted an on-site Subrecipient Compliance Review on </w:t>
      </w:r>
      <w:r w:rsidR="000F70F3" w:rsidRPr="00352C39">
        <w:rPr>
          <w:rFonts w:ascii="Candara" w:hAnsi="Candara"/>
          <w:b/>
          <w:sz w:val="22"/>
          <w:szCs w:val="22"/>
        </w:rPr>
        <w:t>Friday</w:t>
      </w:r>
      <w:r w:rsidR="00A643A1">
        <w:rPr>
          <w:rFonts w:ascii="Candara" w:hAnsi="Candara"/>
          <w:b/>
          <w:sz w:val="22"/>
          <w:szCs w:val="22"/>
        </w:rPr>
        <w:t>, June</w:t>
      </w:r>
      <w:r w:rsidR="00FC74D8" w:rsidRPr="00352C39">
        <w:rPr>
          <w:rFonts w:ascii="Candara" w:hAnsi="Candara"/>
          <w:b/>
          <w:sz w:val="22"/>
          <w:szCs w:val="22"/>
        </w:rPr>
        <w:t xml:space="preserve"> </w:t>
      </w:r>
      <w:r w:rsidRPr="00352C39">
        <w:rPr>
          <w:rFonts w:ascii="Candara" w:hAnsi="Candara"/>
          <w:b/>
          <w:sz w:val="22"/>
          <w:szCs w:val="22"/>
        </w:rPr>
        <w:t xml:space="preserve">1, 2018.    </w:t>
      </w:r>
      <w:r w:rsidR="00B00F6F" w:rsidRPr="00161554">
        <w:rPr>
          <w:rStyle w:val="normaltextrun1"/>
          <w:rFonts w:ascii="Candara" w:hAnsi="Candara"/>
          <w:bCs/>
          <w:sz w:val="22"/>
          <w:szCs w:val="22"/>
        </w:rPr>
        <w:t>Deborah Chapman, MCEDV Operations Director</w:t>
      </w:r>
      <w:r w:rsidR="00B00F6F">
        <w:rPr>
          <w:rStyle w:val="normaltextrun1"/>
          <w:rFonts w:ascii="Candara" w:hAnsi="Candara"/>
          <w:bCs/>
          <w:sz w:val="22"/>
          <w:szCs w:val="22"/>
        </w:rPr>
        <w:t>,</w:t>
      </w:r>
      <w:r w:rsidR="00B00F6F" w:rsidRPr="00161554">
        <w:rPr>
          <w:rStyle w:val="normaltextrun1"/>
          <w:rFonts w:ascii="Candara" w:hAnsi="Candara"/>
          <w:bCs/>
          <w:sz w:val="22"/>
          <w:szCs w:val="22"/>
        </w:rPr>
        <w:t xml:space="preserve"> conducted a desk review on Monday, June 25, 2018 as a follow up to the financial monitoring conducted by the on-site team.</w:t>
      </w:r>
      <w:r w:rsidR="00B00F6F">
        <w:rPr>
          <w:rStyle w:val="normaltextrun1"/>
          <w:rFonts w:ascii="Candara" w:hAnsi="Candara"/>
          <w:b/>
          <w:bCs/>
          <w:sz w:val="22"/>
          <w:szCs w:val="22"/>
        </w:rPr>
        <w:t xml:space="preserve">  </w:t>
      </w:r>
    </w:p>
    <w:p w14:paraId="4BDC1003" w14:textId="77777777" w:rsidR="00B00F6F" w:rsidRDefault="00B00F6F" w:rsidP="00643286">
      <w:pPr>
        <w:rPr>
          <w:rStyle w:val="normaltextrun1"/>
          <w:rFonts w:ascii="Candara" w:hAnsi="Candara"/>
          <w:b/>
          <w:bCs/>
          <w:sz w:val="22"/>
          <w:szCs w:val="22"/>
        </w:rPr>
      </w:pPr>
    </w:p>
    <w:p w14:paraId="0C837188" w14:textId="5804D13E" w:rsidR="00643286" w:rsidRPr="00352C39" w:rsidRDefault="00643286" w:rsidP="00643286">
      <w:pPr>
        <w:rPr>
          <w:rFonts w:ascii="Candara" w:hAnsi="Candara"/>
          <w:sz w:val="22"/>
          <w:szCs w:val="22"/>
        </w:rPr>
      </w:pPr>
      <w:r w:rsidRPr="00352C39">
        <w:rPr>
          <w:rFonts w:ascii="Candara" w:hAnsi="Candara"/>
          <w:sz w:val="22"/>
          <w:szCs w:val="22"/>
        </w:rPr>
        <w:t xml:space="preserve">The purpose of the </w:t>
      </w:r>
      <w:r w:rsidR="008E60A9" w:rsidRPr="00352C39">
        <w:rPr>
          <w:rFonts w:ascii="Candara" w:hAnsi="Candara"/>
          <w:sz w:val="22"/>
          <w:szCs w:val="22"/>
        </w:rPr>
        <w:t xml:space="preserve">subrecipient monitoring </w:t>
      </w:r>
      <w:r w:rsidRPr="00352C39">
        <w:rPr>
          <w:rFonts w:ascii="Candara" w:hAnsi="Candara"/>
          <w:sz w:val="22"/>
          <w:szCs w:val="22"/>
        </w:rPr>
        <w:t>was to</w:t>
      </w:r>
      <w:r w:rsidRPr="00352C39">
        <w:rPr>
          <w:rFonts w:ascii="Candara" w:hAnsi="Candara"/>
          <w:b/>
          <w:sz w:val="22"/>
          <w:szCs w:val="22"/>
        </w:rPr>
        <w:t xml:space="preserve"> </w:t>
      </w:r>
      <w:r w:rsidRPr="00352C39">
        <w:rPr>
          <w:rFonts w:ascii="Candara" w:hAnsi="Candara"/>
          <w:sz w:val="22"/>
          <w:szCs w:val="22"/>
        </w:rPr>
        <w:t>determine whether you</w:t>
      </w:r>
      <w:r w:rsidR="008E60A9" w:rsidRPr="00352C39">
        <w:rPr>
          <w:rFonts w:ascii="Candara" w:hAnsi="Candara"/>
          <w:sz w:val="22"/>
          <w:szCs w:val="22"/>
        </w:rPr>
        <w:t xml:space="preserve"> have implemented and administered services and activities funded through a subcontract with MCEDV (Agreement # OVP-18-2010) according to applicable </w:t>
      </w:r>
      <w:r w:rsidRPr="00352C39">
        <w:rPr>
          <w:rFonts w:ascii="Candara" w:hAnsi="Candara"/>
          <w:sz w:val="22"/>
          <w:szCs w:val="22"/>
        </w:rPr>
        <w:t>Federal and State of Maine</w:t>
      </w:r>
      <w:r w:rsidR="008E60A9" w:rsidRPr="00352C39">
        <w:rPr>
          <w:rFonts w:ascii="Candara" w:hAnsi="Candara"/>
          <w:sz w:val="22"/>
          <w:szCs w:val="22"/>
        </w:rPr>
        <w:t xml:space="preserve"> requirements. </w:t>
      </w:r>
      <w:r w:rsidRPr="00352C39">
        <w:rPr>
          <w:rFonts w:ascii="Candara" w:hAnsi="Candara"/>
          <w:sz w:val="22"/>
          <w:szCs w:val="22"/>
        </w:rPr>
        <w:t xml:space="preserve">  </w:t>
      </w:r>
    </w:p>
    <w:p w14:paraId="29A722DC" w14:textId="3864677F" w:rsidR="00643286" w:rsidRPr="00352C39" w:rsidRDefault="00643286" w:rsidP="00643286">
      <w:pPr>
        <w:rPr>
          <w:rFonts w:ascii="Candara" w:hAnsi="Candara"/>
          <w:sz w:val="22"/>
          <w:szCs w:val="22"/>
        </w:rPr>
      </w:pPr>
    </w:p>
    <w:p w14:paraId="1283A27E" w14:textId="3A1020CB" w:rsidR="008E60A9" w:rsidRPr="00352C39" w:rsidRDefault="00643286" w:rsidP="00746DCF">
      <w:pPr>
        <w:rPr>
          <w:rFonts w:ascii="Candara" w:hAnsi="Candara"/>
          <w:sz w:val="22"/>
          <w:szCs w:val="22"/>
        </w:rPr>
      </w:pPr>
      <w:r w:rsidRPr="00352C39">
        <w:rPr>
          <w:rFonts w:ascii="Candara" w:hAnsi="Candara"/>
          <w:sz w:val="22"/>
          <w:szCs w:val="22"/>
        </w:rPr>
        <w:t>In accordance with subrecipient monitoring guidelines outlined in the Uniform Administrative Requirements, Cost Principles and Audit Requirements for Federal Awards (2 CFR, Part 200.330-332) staff assessed your fiscal</w:t>
      </w:r>
      <w:r w:rsidR="00746DCF" w:rsidRPr="00352C39">
        <w:rPr>
          <w:rFonts w:ascii="Candara" w:hAnsi="Candara"/>
          <w:sz w:val="22"/>
          <w:szCs w:val="22"/>
        </w:rPr>
        <w:t xml:space="preserve"> and management practices.  In </w:t>
      </w:r>
      <w:r w:rsidRPr="00352C39">
        <w:rPr>
          <w:rFonts w:ascii="Candara" w:hAnsi="Candara"/>
          <w:sz w:val="22"/>
          <w:szCs w:val="22"/>
        </w:rPr>
        <w:t>addition</w:t>
      </w:r>
      <w:r w:rsidR="00746DCF" w:rsidRPr="00352C39">
        <w:rPr>
          <w:rFonts w:ascii="Candara" w:hAnsi="Candara"/>
          <w:sz w:val="22"/>
          <w:szCs w:val="22"/>
        </w:rPr>
        <w:t xml:space="preserve">, </w:t>
      </w:r>
      <w:r w:rsidR="00FE2754" w:rsidRPr="00352C39">
        <w:rPr>
          <w:rFonts w:ascii="Candara" w:hAnsi="Candara"/>
          <w:sz w:val="22"/>
          <w:szCs w:val="22"/>
        </w:rPr>
        <w:t>the team</w:t>
      </w:r>
      <w:r w:rsidR="00746DCF" w:rsidRPr="00352C39">
        <w:rPr>
          <w:rFonts w:ascii="Candara" w:hAnsi="Candara"/>
          <w:sz w:val="22"/>
          <w:szCs w:val="22"/>
        </w:rPr>
        <w:t xml:space="preserve"> met with </w:t>
      </w:r>
      <w:r w:rsidRPr="00352C39">
        <w:rPr>
          <w:rFonts w:ascii="Candara" w:hAnsi="Candara"/>
          <w:sz w:val="22"/>
          <w:szCs w:val="22"/>
        </w:rPr>
        <w:t>administrative and program staff to ensure programs are administered in accordance with MCEDV Program Standards and are meeting the objectives a</w:t>
      </w:r>
      <w:r w:rsidR="00FE2754" w:rsidRPr="00352C39">
        <w:rPr>
          <w:rFonts w:ascii="Candara" w:hAnsi="Candara"/>
          <w:sz w:val="22"/>
          <w:szCs w:val="22"/>
        </w:rPr>
        <w:t>s outlined in your sub</w:t>
      </w:r>
      <w:r w:rsidRPr="00352C39">
        <w:rPr>
          <w:rFonts w:ascii="Candara" w:hAnsi="Candara"/>
          <w:sz w:val="22"/>
          <w:szCs w:val="22"/>
        </w:rPr>
        <w:t xml:space="preserve">contract with MCEDV. </w:t>
      </w:r>
    </w:p>
    <w:p w14:paraId="3DC3E35A" w14:textId="77777777" w:rsidR="008E60A9" w:rsidRPr="00352C39" w:rsidRDefault="008E60A9" w:rsidP="00746DCF">
      <w:pPr>
        <w:rPr>
          <w:rFonts w:ascii="Candara" w:hAnsi="Candara"/>
          <w:sz w:val="22"/>
          <w:szCs w:val="22"/>
        </w:rPr>
      </w:pPr>
    </w:p>
    <w:p w14:paraId="766EFC5B" w14:textId="7839B8FD" w:rsidR="008E60A9" w:rsidRDefault="008E60A9" w:rsidP="00746DCF">
      <w:pPr>
        <w:rPr>
          <w:rFonts w:ascii="Candara" w:hAnsi="Candara"/>
          <w:sz w:val="22"/>
          <w:szCs w:val="22"/>
        </w:rPr>
      </w:pPr>
      <w:r w:rsidRPr="00352C39">
        <w:rPr>
          <w:rFonts w:ascii="Candara" w:hAnsi="Candara"/>
          <w:sz w:val="22"/>
          <w:szCs w:val="22"/>
        </w:rPr>
        <w:t xml:space="preserve">Overall, </w:t>
      </w:r>
      <w:r w:rsidR="005B36C1">
        <w:rPr>
          <w:rFonts w:ascii="Candara" w:hAnsi="Candara"/>
          <w:sz w:val="22"/>
          <w:szCs w:val="22"/>
        </w:rPr>
        <w:t>XXX</w:t>
      </w:r>
      <w:r w:rsidR="00A643A1">
        <w:rPr>
          <w:rFonts w:ascii="Candara" w:hAnsi="Candara"/>
          <w:sz w:val="22"/>
          <w:szCs w:val="22"/>
        </w:rPr>
        <w:t xml:space="preserve"> Domestic Violence Project</w:t>
      </w:r>
      <w:r w:rsidRPr="00352C39">
        <w:rPr>
          <w:rFonts w:ascii="Candara" w:hAnsi="Candara"/>
          <w:sz w:val="22"/>
          <w:szCs w:val="22"/>
        </w:rPr>
        <w:t xml:space="preserve"> is making diligent efforts to comply with all Federal, State and contractual requirements.  The monitoring team found </w:t>
      </w:r>
      <w:r w:rsidR="005B36C1">
        <w:rPr>
          <w:rFonts w:ascii="Candara" w:hAnsi="Candara"/>
          <w:sz w:val="22"/>
          <w:szCs w:val="22"/>
        </w:rPr>
        <w:t>XXX</w:t>
      </w:r>
      <w:r w:rsidR="000D2419" w:rsidRPr="00352C39">
        <w:rPr>
          <w:rFonts w:ascii="Candara" w:hAnsi="Candara"/>
          <w:sz w:val="22"/>
          <w:szCs w:val="22"/>
        </w:rPr>
        <w:t xml:space="preserve"> meets the following standards:</w:t>
      </w:r>
    </w:p>
    <w:p w14:paraId="597AAAF5" w14:textId="77777777" w:rsidR="005B36C1" w:rsidRPr="00352C39" w:rsidRDefault="005B36C1" w:rsidP="00746DCF">
      <w:pPr>
        <w:rPr>
          <w:rFonts w:ascii="Candara" w:hAnsi="Candara"/>
          <w:sz w:val="22"/>
          <w:szCs w:val="22"/>
        </w:rPr>
      </w:pPr>
    </w:p>
    <w:p w14:paraId="5A1A6BD5" w14:textId="33552910" w:rsidR="00643286" w:rsidRPr="00352C39" w:rsidRDefault="0097395E" w:rsidP="0097395E">
      <w:pPr>
        <w:pStyle w:val="ListParagraph"/>
        <w:numPr>
          <w:ilvl w:val="0"/>
          <w:numId w:val="9"/>
        </w:numPr>
        <w:rPr>
          <w:rFonts w:ascii="Candara" w:hAnsi="Candara"/>
          <w:sz w:val="22"/>
          <w:szCs w:val="22"/>
        </w:rPr>
      </w:pPr>
      <w:r w:rsidRPr="00352C39">
        <w:rPr>
          <w:rFonts w:ascii="Candara" w:hAnsi="Candara"/>
          <w:sz w:val="22"/>
          <w:szCs w:val="22"/>
        </w:rPr>
        <w:t>D</w:t>
      </w:r>
      <w:r w:rsidR="008E60A9" w:rsidRPr="00352C39">
        <w:rPr>
          <w:rFonts w:ascii="Candara" w:hAnsi="Candara"/>
          <w:sz w:val="22"/>
          <w:szCs w:val="22"/>
        </w:rPr>
        <w:t>emonstrate</w:t>
      </w:r>
      <w:r w:rsidRPr="00352C39">
        <w:rPr>
          <w:rFonts w:ascii="Candara" w:hAnsi="Candara"/>
          <w:sz w:val="22"/>
          <w:szCs w:val="22"/>
        </w:rPr>
        <w:t>s adequate</w:t>
      </w:r>
      <w:r w:rsidR="008E60A9" w:rsidRPr="00352C39">
        <w:rPr>
          <w:rFonts w:ascii="Candara" w:hAnsi="Candara"/>
          <w:sz w:val="22"/>
          <w:szCs w:val="22"/>
        </w:rPr>
        <w:t xml:space="preserve"> financial and programmatic capacity, including appropriate structure, policies, adequate recordkeeping and adherence to federal and state</w:t>
      </w:r>
      <w:r w:rsidRPr="00352C39">
        <w:rPr>
          <w:rFonts w:ascii="Candara" w:hAnsi="Candara"/>
          <w:sz w:val="22"/>
          <w:szCs w:val="22"/>
        </w:rPr>
        <w:t xml:space="preserve"> laws, policies, rules and contractual</w:t>
      </w:r>
      <w:r w:rsidR="008E60A9" w:rsidRPr="00352C39">
        <w:rPr>
          <w:rFonts w:ascii="Candara" w:hAnsi="Candara"/>
          <w:sz w:val="22"/>
          <w:szCs w:val="22"/>
        </w:rPr>
        <w:t xml:space="preserve"> conditions.</w:t>
      </w:r>
      <w:r w:rsidR="00643286" w:rsidRPr="00352C39">
        <w:rPr>
          <w:rFonts w:ascii="Candara" w:hAnsi="Candara"/>
          <w:sz w:val="22"/>
          <w:szCs w:val="22"/>
        </w:rPr>
        <w:t xml:space="preserve"> </w:t>
      </w:r>
    </w:p>
    <w:p w14:paraId="65152A1F" w14:textId="45AF2CE2" w:rsidR="0097395E" w:rsidRPr="00352C39" w:rsidRDefault="0097395E" w:rsidP="0097395E">
      <w:pPr>
        <w:pStyle w:val="ListParagraph"/>
        <w:numPr>
          <w:ilvl w:val="0"/>
          <w:numId w:val="9"/>
        </w:numPr>
        <w:rPr>
          <w:rFonts w:ascii="Candara" w:hAnsi="Candara"/>
          <w:sz w:val="22"/>
          <w:szCs w:val="22"/>
        </w:rPr>
      </w:pPr>
      <w:r w:rsidRPr="00352C39">
        <w:rPr>
          <w:rFonts w:ascii="Candara" w:hAnsi="Candara"/>
          <w:sz w:val="22"/>
          <w:szCs w:val="22"/>
        </w:rPr>
        <w:t>Collects and submits quality data to ensure accountability to funding sources and for the continuous assessment and improvement of services.</w:t>
      </w:r>
    </w:p>
    <w:p w14:paraId="6C59C28D" w14:textId="09E911BA" w:rsidR="0097395E" w:rsidRPr="00352C39" w:rsidRDefault="0097395E" w:rsidP="0097395E">
      <w:pPr>
        <w:pStyle w:val="ListParagraph"/>
        <w:numPr>
          <w:ilvl w:val="0"/>
          <w:numId w:val="9"/>
        </w:numPr>
        <w:rPr>
          <w:rFonts w:ascii="Candara" w:hAnsi="Candara"/>
          <w:sz w:val="22"/>
          <w:szCs w:val="22"/>
        </w:rPr>
      </w:pPr>
      <w:r w:rsidRPr="00352C39">
        <w:rPr>
          <w:rFonts w:ascii="Candara" w:hAnsi="Candara"/>
          <w:sz w:val="22"/>
          <w:szCs w:val="22"/>
        </w:rPr>
        <w:t>Has fair, equitable, consistent and non-discriminatory practices in hiring and employment to ensure selection and retention of qualified staff and volunteers.</w:t>
      </w:r>
    </w:p>
    <w:p w14:paraId="0DE046AD" w14:textId="2FBA139E" w:rsidR="008E60A9" w:rsidRPr="00352C39" w:rsidRDefault="0097395E" w:rsidP="00746DCF">
      <w:pPr>
        <w:pStyle w:val="ListParagraph"/>
        <w:numPr>
          <w:ilvl w:val="0"/>
          <w:numId w:val="9"/>
        </w:numPr>
        <w:rPr>
          <w:rFonts w:ascii="Candara" w:hAnsi="Candara"/>
          <w:sz w:val="22"/>
          <w:szCs w:val="22"/>
        </w:rPr>
      </w:pPr>
      <w:r w:rsidRPr="00352C39">
        <w:rPr>
          <w:rFonts w:ascii="Candara" w:hAnsi="Candara"/>
          <w:sz w:val="22"/>
          <w:szCs w:val="22"/>
        </w:rPr>
        <w:t>Provides services which are accessible, safe and provided to all persons regardless of race, color, creed, disability, sex, sexual orientation, gender identification, religion, age, parenthood, political affiliation, or financial status.</w:t>
      </w:r>
    </w:p>
    <w:p w14:paraId="7C313E2D" w14:textId="77777777" w:rsidR="00352C39" w:rsidRDefault="00352C39" w:rsidP="00746DCF">
      <w:pPr>
        <w:rPr>
          <w:rFonts w:ascii="Candara" w:hAnsi="Candara"/>
          <w:sz w:val="22"/>
          <w:szCs w:val="22"/>
          <w:u w:val="single"/>
        </w:rPr>
      </w:pPr>
    </w:p>
    <w:p w14:paraId="2B6FD0B0" w14:textId="07D8C941" w:rsidR="00FC74D8" w:rsidRPr="00352C39" w:rsidRDefault="001C6015" w:rsidP="00746DCF">
      <w:pPr>
        <w:rPr>
          <w:rFonts w:ascii="Candara" w:hAnsi="Candara"/>
          <w:sz w:val="22"/>
          <w:szCs w:val="22"/>
          <w:u w:val="single"/>
        </w:rPr>
      </w:pPr>
      <w:r w:rsidRPr="00352C39">
        <w:rPr>
          <w:rFonts w:ascii="Candara" w:hAnsi="Candara"/>
          <w:sz w:val="22"/>
          <w:szCs w:val="22"/>
          <w:u w:val="single"/>
        </w:rPr>
        <w:lastRenderedPageBreak/>
        <w:t>Acknowledgement(s)</w:t>
      </w:r>
      <w:r w:rsidR="002B0237">
        <w:rPr>
          <w:rFonts w:ascii="Candara" w:hAnsi="Candara"/>
          <w:sz w:val="22"/>
          <w:szCs w:val="22"/>
          <w:u w:val="single"/>
        </w:rPr>
        <w:t>:</w:t>
      </w:r>
      <w:r w:rsidR="00352C39">
        <w:rPr>
          <w:rFonts w:ascii="Candara" w:hAnsi="Candara"/>
          <w:sz w:val="22"/>
          <w:szCs w:val="22"/>
          <w:u w:val="single"/>
        </w:rPr>
        <w:t xml:space="preserve">  </w:t>
      </w:r>
      <w:r w:rsidRPr="00352C39">
        <w:rPr>
          <w:rFonts w:ascii="Candara" w:hAnsi="Candara"/>
          <w:sz w:val="22"/>
          <w:szCs w:val="22"/>
        </w:rPr>
        <w:t xml:space="preserve">The monitoring team appreciated the time and effort </w:t>
      </w:r>
      <w:r w:rsidR="000D2419" w:rsidRPr="00352C39">
        <w:rPr>
          <w:rFonts w:ascii="Candara" w:hAnsi="Candara"/>
          <w:sz w:val="22"/>
          <w:szCs w:val="22"/>
        </w:rPr>
        <w:t>to gather the requested documents on such short noti</w:t>
      </w:r>
      <w:r w:rsidR="00352C39">
        <w:rPr>
          <w:rFonts w:ascii="Candara" w:hAnsi="Candara"/>
          <w:sz w:val="22"/>
          <w:szCs w:val="22"/>
        </w:rPr>
        <w:t>ce and mailing a flash drive of these documents.</w:t>
      </w:r>
    </w:p>
    <w:p w14:paraId="5A6EF1EA" w14:textId="77777777" w:rsidR="00A643A1" w:rsidRDefault="00A643A1" w:rsidP="00746DCF">
      <w:pPr>
        <w:rPr>
          <w:rFonts w:ascii="Candara" w:hAnsi="Candara"/>
          <w:sz w:val="22"/>
          <w:szCs w:val="22"/>
          <w:u w:val="single"/>
        </w:rPr>
      </w:pPr>
    </w:p>
    <w:p w14:paraId="5C246551" w14:textId="7F9D97CF" w:rsidR="0097395E" w:rsidRDefault="0097395E" w:rsidP="00746DCF">
      <w:pPr>
        <w:rPr>
          <w:rFonts w:ascii="Candara" w:hAnsi="Candara"/>
          <w:sz w:val="22"/>
          <w:szCs w:val="22"/>
          <w:u w:val="single"/>
        </w:rPr>
      </w:pPr>
      <w:r w:rsidRPr="00352C39">
        <w:rPr>
          <w:rFonts w:ascii="Candara" w:hAnsi="Candara"/>
          <w:sz w:val="22"/>
          <w:szCs w:val="22"/>
          <w:u w:val="single"/>
        </w:rPr>
        <w:t>Areas of Non-Compliance</w:t>
      </w:r>
      <w:r w:rsidR="00195747" w:rsidRPr="00352C39">
        <w:rPr>
          <w:rFonts w:ascii="Candara" w:hAnsi="Candara"/>
          <w:sz w:val="22"/>
          <w:szCs w:val="22"/>
          <w:u w:val="single"/>
        </w:rPr>
        <w:t xml:space="preserve"> (Finding)</w:t>
      </w:r>
      <w:r w:rsidR="001C6015" w:rsidRPr="00352C39">
        <w:rPr>
          <w:rFonts w:ascii="Candara" w:hAnsi="Candara"/>
          <w:sz w:val="22"/>
          <w:szCs w:val="22"/>
          <w:u w:val="single"/>
        </w:rPr>
        <w:t xml:space="preserve"> or Concern</w:t>
      </w:r>
    </w:p>
    <w:p w14:paraId="5BD5D60F" w14:textId="77777777" w:rsidR="005B36C1" w:rsidRPr="00352C39" w:rsidRDefault="005B36C1" w:rsidP="00746DCF">
      <w:pPr>
        <w:rPr>
          <w:rFonts w:ascii="Candara" w:hAnsi="Candara"/>
          <w:sz w:val="22"/>
          <w:szCs w:val="22"/>
          <w:u w:val="single"/>
        </w:rPr>
      </w:pPr>
    </w:p>
    <w:p w14:paraId="70FD5365" w14:textId="6352CA04" w:rsidR="00CC2EB1" w:rsidRPr="00352C39" w:rsidRDefault="00195747" w:rsidP="00CC2EB1">
      <w:pPr>
        <w:rPr>
          <w:rFonts w:ascii="Candara" w:hAnsi="Candara" w:cs="Calibri"/>
          <w:color w:val="000000"/>
          <w:sz w:val="22"/>
          <w:szCs w:val="22"/>
          <w:lang w:eastAsia="en-US"/>
        </w:rPr>
      </w:pPr>
      <w:r w:rsidRPr="00352C39">
        <w:rPr>
          <w:rFonts w:ascii="Candara" w:hAnsi="Candara"/>
          <w:sz w:val="22"/>
          <w:szCs w:val="22"/>
        </w:rPr>
        <w:t>Concern #1:</w:t>
      </w:r>
      <w:r w:rsidR="00CC2EB1" w:rsidRPr="00352C39">
        <w:rPr>
          <w:rFonts w:ascii="Candara" w:hAnsi="Candara"/>
          <w:sz w:val="22"/>
          <w:szCs w:val="22"/>
        </w:rPr>
        <w:t xml:space="preserve">  </w:t>
      </w:r>
    </w:p>
    <w:p w14:paraId="13DFF5D3" w14:textId="1DEE6800" w:rsidR="00CC2EB1" w:rsidRPr="00352C39" w:rsidRDefault="00CC2EB1" w:rsidP="00CC2EB1">
      <w:pPr>
        <w:rPr>
          <w:rFonts w:ascii="Candara" w:hAnsi="Candara" w:cs="Calibri"/>
          <w:color w:val="000000"/>
          <w:sz w:val="22"/>
          <w:szCs w:val="22"/>
          <w:lang w:eastAsia="en-US"/>
        </w:rPr>
      </w:pPr>
    </w:p>
    <w:p w14:paraId="3A93ABFA" w14:textId="234F8F99" w:rsidR="00195747" w:rsidRDefault="00CC2EB1" w:rsidP="00195747">
      <w:pPr>
        <w:rPr>
          <w:rFonts w:ascii="Candara" w:hAnsi="Candara" w:cs="Calibri"/>
          <w:color w:val="000000"/>
          <w:sz w:val="22"/>
          <w:szCs w:val="22"/>
          <w:lang w:eastAsia="en-US"/>
        </w:rPr>
      </w:pPr>
      <w:r w:rsidRPr="00352C39">
        <w:rPr>
          <w:rFonts w:ascii="Candara" w:hAnsi="Candara" w:cs="Calibri"/>
          <w:color w:val="000000"/>
          <w:sz w:val="22"/>
          <w:szCs w:val="22"/>
          <w:lang w:eastAsia="en-US"/>
        </w:rPr>
        <w:t xml:space="preserve">Concern #2: </w:t>
      </w:r>
    </w:p>
    <w:p w14:paraId="3E449DA6" w14:textId="77777777" w:rsidR="005B36C1" w:rsidRPr="00352C39" w:rsidRDefault="005B36C1" w:rsidP="00195747">
      <w:pPr>
        <w:rPr>
          <w:rFonts w:ascii="Candara" w:hAnsi="Candara" w:cs="Calibri"/>
          <w:color w:val="000000"/>
          <w:sz w:val="22"/>
          <w:szCs w:val="22"/>
          <w:lang w:eastAsia="en-US"/>
        </w:rPr>
      </w:pPr>
    </w:p>
    <w:p w14:paraId="3EB44C25" w14:textId="716618A0" w:rsidR="0097395E" w:rsidRPr="00352C39" w:rsidRDefault="0097395E" w:rsidP="00746DCF">
      <w:pPr>
        <w:rPr>
          <w:rFonts w:ascii="Candara" w:hAnsi="Candara"/>
          <w:sz w:val="22"/>
          <w:szCs w:val="22"/>
        </w:rPr>
      </w:pPr>
    </w:p>
    <w:p w14:paraId="6FB1FCDD" w14:textId="5CA75B5D" w:rsidR="000D2419" w:rsidRPr="00352C39" w:rsidRDefault="000D2419" w:rsidP="00746DCF">
      <w:pPr>
        <w:rPr>
          <w:rFonts w:ascii="Candara" w:hAnsi="Candara"/>
          <w:sz w:val="22"/>
          <w:szCs w:val="22"/>
          <w:u w:val="single"/>
        </w:rPr>
      </w:pPr>
      <w:r w:rsidRPr="00352C39">
        <w:rPr>
          <w:rFonts w:ascii="Candara" w:hAnsi="Candara"/>
          <w:sz w:val="22"/>
          <w:szCs w:val="22"/>
          <w:u w:val="single"/>
        </w:rPr>
        <w:t>Opportunities for Technical Assistance and/or Training</w:t>
      </w:r>
    </w:p>
    <w:p w14:paraId="1E5904A1" w14:textId="33366AF4" w:rsidR="000D2419" w:rsidRPr="00352C39" w:rsidRDefault="000D2419" w:rsidP="00746DCF">
      <w:pPr>
        <w:rPr>
          <w:rFonts w:ascii="Candara" w:hAnsi="Candara"/>
          <w:sz w:val="22"/>
          <w:szCs w:val="22"/>
        </w:rPr>
      </w:pPr>
      <w:r w:rsidRPr="00352C39">
        <w:rPr>
          <w:rFonts w:ascii="Candara" w:hAnsi="Candara"/>
          <w:sz w:val="22"/>
          <w:szCs w:val="22"/>
        </w:rPr>
        <w:t xml:space="preserve">During the monitoring visit, the team identified future opportunities for technical assistance and/or training.  Some are specific to </w:t>
      </w:r>
      <w:r w:rsidR="005B36C1">
        <w:rPr>
          <w:rFonts w:ascii="Candara" w:hAnsi="Candara"/>
          <w:sz w:val="22"/>
          <w:szCs w:val="22"/>
        </w:rPr>
        <w:t>XXX</w:t>
      </w:r>
      <w:r w:rsidRPr="00352C39">
        <w:rPr>
          <w:rFonts w:ascii="Candara" w:hAnsi="Candara"/>
          <w:sz w:val="22"/>
          <w:szCs w:val="22"/>
        </w:rPr>
        <w:t xml:space="preserve"> while others </w:t>
      </w:r>
      <w:r w:rsidR="00195747" w:rsidRPr="00352C39">
        <w:rPr>
          <w:rFonts w:ascii="Candara" w:hAnsi="Candara"/>
          <w:sz w:val="22"/>
          <w:szCs w:val="22"/>
        </w:rPr>
        <w:t>could benefit all domestic violence resou</w:t>
      </w:r>
      <w:r w:rsidR="00A643A1">
        <w:rPr>
          <w:rFonts w:ascii="Candara" w:hAnsi="Candara"/>
          <w:sz w:val="22"/>
          <w:szCs w:val="22"/>
        </w:rPr>
        <w:t xml:space="preserve">rce centers / subrecipients.  </w:t>
      </w:r>
      <w:r w:rsidR="00195747" w:rsidRPr="00352C39">
        <w:rPr>
          <w:rFonts w:ascii="Candara" w:hAnsi="Candara"/>
          <w:sz w:val="22"/>
          <w:szCs w:val="22"/>
        </w:rPr>
        <w:t>These include:</w:t>
      </w:r>
    </w:p>
    <w:p w14:paraId="54FC1E38" w14:textId="525A5F21" w:rsidR="00195747" w:rsidRPr="00352C39" w:rsidRDefault="00195747" w:rsidP="00746DCF">
      <w:pPr>
        <w:rPr>
          <w:rFonts w:ascii="Candara" w:hAnsi="Candara"/>
          <w:sz w:val="22"/>
          <w:szCs w:val="22"/>
        </w:rPr>
      </w:pPr>
    </w:p>
    <w:p w14:paraId="4CFA5D2B" w14:textId="75EF65DA" w:rsidR="0058595C" w:rsidRPr="00352C39" w:rsidRDefault="0058595C" w:rsidP="0058595C">
      <w:pPr>
        <w:pStyle w:val="ListParagraph"/>
        <w:numPr>
          <w:ilvl w:val="0"/>
          <w:numId w:val="10"/>
        </w:numPr>
        <w:rPr>
          <w:rFonts w:ascii="Candara" w:hAnsi="Candara" w:cs="Courier"/>
          <w:sz w:val="22"/>
          <w:szCs w:val="22"/>
        </w:rPr>
      </w:pPr>
      <w:r w:rsidRPr="00352C39">
        <w:rPr>
          <w:rFonts w:ascii="Candara" w:hAnsi="Candara" w:cs="Courier"/>
          <w:sz w:val="22"/>
          <w:szCs w:val="22"/>
        </w:rPr>
        <w:t xml:space="preserve">MCEDV will work with </w:t>
      </w:r>
      <w:r w:rsidR="00A643A1">
        <w:rPr>
          <w:rFonts w:ascii="Candara" w:hAnsi="Candara" w:cs="Courier"/>
          <w:sz w:val="22"/>
          <w:szCs w:val="22"/>
        </w:rPr>
        <w:t xml:space="preserve">all </w:t>
      </w:r>
      <w:r w:rsidRPr="00352C39">
        <w:rPr>
          <w:rFonts w:ascii="Candara" w:hAnsi="Candara" w:cs="Courier"/>
          <w:sz w:val="22"/>
          <w:szCs w:val="22"/>
        </w:rPr>
        <w:t>the DVRC’s on creating a training plan for the answering services they all use as well as sharing amongst the centers information about the different answering services being used so if a DVRC would like to switch services they will be informed on the type of service they will receive.</w:t>
      </w:r>
    </w:p>
    <w:p w14:paraId="77ED991E" w14:textId="748B24BF" w:rsidR="0058595C" w:rsidRPr="00352C39" w:rsidRDefault="0058595C" w:rsidP="0058595C">
      <w:pPr>
        <w:pStyle w:val="ListParagraph"/>
        <w:numPr>
          <w:ilvl w:val="0"/>
          <w:numId w:val="10"/>
        </w:numPr>
        <w:rPr>
          <w:rFonts w:ascii="Candara" w:hAnsi="Candara" w:cs="Courier"/>
          <w:sz w:val="22"/>
          <w:szCs w:val="22"/>
        </w:rPr>
      </w:pPr>
      <w:r w:rsidRPr="00352C39">
        <w:rPr>
          <w:rFonts w:ascii="Candara" w:hAnsi="Candara" w:cs="Courier"/>
          <w:sz w:val="22"/>
          <w:szCs w:val="22"/>
        </w:rPr>
        <w:t xml:space="preserve">MCEDV will work with </w:t>
      </w:r>
      <w:r w:rsidR="00A643A1">
        <w:rPr>
          <w:rFonts w:ascii="Candara" w:hAnsi="Candara" w:cs="Courier"/>
          <w:sz w:val="22"/>
          <w:szCs w:val="22"/>
        </w:rPr>
        <w:t xml:space="preserve">all </w:t>
      </w:r>
      <w:r w:rsidRPr="00352C39">
        <w:rPr>
          <w:rFonts w:ascii="Candara" w:hAnsi="Candara" w:cs="Courier"/>
          <w:sz w:val="22"/>
          <w:szCs w:val="22"/>
        </w:rPr>
        <w:t>the DVRC’s on standard alternative documents written in simple language for survivors with limited English proficiency.</w:t>
      </w:r>
    </w:p>
    <w:p w14:paraId="63FB00BE" w14:textId="2D628E70" w:rsidR="0058595C" w:rsidRPr="00352C39" w:rsidRDefault="0058595C" w:rsidP="0058595C">
      <w:pPr>
        <w:pStyle w:val="ListParagraph"/>
        <w:numPr>
          <w:ilvl w:val="0"/>
          <w:numId w:val="10"/>
        </w:numPr>
        <w:rPr>
          <w:rFonts w:ascii="Candara" w:hAnsi="Candara" w:cs="Courier"/>
          <w:sz w:val="22"/>
          <w:szCs w:val="22"/>
        </w:rPr>
      </w:pPr>
      <w:r w:rsidRPr="00352C39">
        <w:rPr>
          <w:rFonts w:ascii="Candara" w:hAnsi="Candara" w:cs="Courier"/>
          <w:sz w:val="22"/>
          <w:szCs w:val="22"/>
        </w:rPr>
        <w:t>MCEDV will work with</w:t>
      </w:r>
      <w:r w:rsidR="00A643A1">
        <w:rPr>
          <w:rFonts w:ascii="Candara" w:hAnsi="Candara" w:cs="Courier"/>
          <w:sz w:val="22"/>
          <w:szCs w:val="22"/>
        </w:rPr>
        <w:t xml:space="preserve"> all</w:t>
      </w:r>
      <w:r w:rsidRPr="00352C39">
        <w:rPr>
          <w:rFonts w:ascii="Candara" w:hAnsi="Candara" w:cs="Courier"/>
          <w:sz w:val="22"/>
          <w:szCs w:val="22"/>
        </w:rPr>
        <w:t xml:space="preserve"> the DVRC’s to create a formal accessibility plan which will include policies, best practices, recommendations for reaching out to communities, and available resources for translators. </w:t>
      </w:r>
    </w:p>
    <w:p w14:paraId="6938000C" w14:textId="47530B52" w:rsidR="0058595C" w:rsidRDefault="553EF386" w:rsidP="553EF386">
      <w:pPr>
        <w:pStyle w:val="ListParagraph"/>
        <w:numPr>
          <w:ilvl w:val="0"/>
          <w:numId w:val="10"/>
        </w:numPr>
        <w:rPr>
          <w:rFonts w:ascii="Candara,Courier" w:eastAsia="Candara,Courier" w:hAnsi="Candara,Courier" w:cs="Candara,Courier"/>
          <w:sz w:val="22"/>
          <w:szCs w:val="22"/>
        </w:rPr>
      </w:pPr>
      <w:r w:rsidRPr="553EF386">
        <w:rPr>
          <w:rFonts w:ascii="Candara" w:eastAsia="Candara" w:hAnsi="Candara" w:cs="Candara"/>
          <w:sz w:val="22"/>
          <w:szCs w:val="22"/>
        </w:rPr>
        <w:t>MCEDV will create a pool of funds to pay for translators as well as guidelines on creating a funding pool for each DVRC to utilize when this need exceeds the DVRC's resources set aside for this purpose.</w:t>
      </w:r>
    </w:p>
    <w:p w14:paraId="5FEFE611" w14:textId="6CC2B604" w:rsidR="00A643A1" w:rsidRPr="00352C39" w:rsidRDefault="00A643A1" w:rsidP="0058595C">
      <w:pPr>
        <w:pStyle w:val="ListParagraph"/>
        <w:numPr>
          <w:ilvl w:val="0"/>
          <w:numId w:val="10"/>
        </w:numPr>
        <w:rPr>
          <w:rFonts w:ascii="Candara" w:hAnsi="Candara" w:cs="Courier"/>
          <w:sz w:val="22"/>
          <w:szCs w:val="22"/>
        </w:rPr>
      </w:pPr>
      <w:r>
        <w:rPr>
          <w:rFonts w:ascii="Candara" w:hAnsi="Candara" w:cs="Courier"/>
          <w:sz w:val="22"/>
          <w:szCs w:val="22"/>
        </w:rPr>
        <w:t>MCEDV will provide clarification on the funds available through the Victims Compensation Fund for security deposits.</w:t>
      </w:r>
    </w:p>
    <w:p w14:paraId="67B5A80A" w14:textId="77777777" w:rsidR="00B00F6F" w:rsidRDefault="00B00F6F" w:rsidP="005B36C1">
      <w:pPr>
        <w:pStyle w:val="paragraph"/>
        <w:numPr>
          <w:ilvl w:val="0"/>
          <w:numId w:val="11"/>
        </w:numPr>
        <w:tabs>
          <w:tab w:val="clear" w:pos="720"/>
        </w:tabs>
        <w:spacing w:before="0" w:beforeAutospacing="0" w:after="0" w:afterAutospacing="0"/>
        <w:textAlignment w:val="baseline"/>
        <w:rPr>
          <w:rStyle w:val="eop"/>
          <w:rFonts w:ascii="Candara" w:hAnsi="Candara"/>
          <w:sz w:val="22"/>
          <w:szCs w:val="22"/>
        </w:rPr>
      </w:pPr>
      <w:r>
        <w:rPr>
          <w:rStyle w:val="eop"/>
          <w:rFonts w:ascii="Candara" w:hAnsi="Candara"/>
          <w:sz w:val="22"/>
          <w:szCs w:val="22"/>
        </w:rPr>
        <w:t>MCEDV will provide technical assistance on a review of financial policies and procedures (including procurement) to ensure policies align with 2 CFR 200 – Uniform Administrative Requirements, Cost Principles, and Audit Requirements for Federal Awards.</w:t>
      </w:r>
    </w:p>
    <w:p w14:paraId="098B1860" w14:textId="77777777" w:rsidR="00C25792" w:rsidRDefault="00C25792" w:rsidP="00C25792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Candara" w:hAnsi="Candara"/>
          <w:sz w:val="22"/>
          <w:szCs w:val="22"/>
        </w:rPr>
      </w:pPr>
      <w:r>
        <w:rPr>
          <w:rStyle w:val="eop"/>
          <w:rFonts w:ascii="Candara" w:hAnsi="Candara"/>
          <w:sz w:val="22"/>
          <w:szCs w:val="22"/>
        </w:rPr>
        <w:t xml:space="preserve">MCEDV will provide technical assistance on time record keeping and finance reports to align with the new OVP-19-2010 budget by funder/program structure.  </w:t>
      </w:r>
    </w:p>
    <w:p w14:paraId="00029F6C" w14:textId="77777777" w:rsidR="00C25792" w:rsidRDefault="00C25792" w:rsidP="00C25792">
      <w:pPr>
        <w:pStyle w:val="paragraph"/>
        <w:spacing w:before="0" w:beforeAutospacing="0" w:after="0" w:afterAutospacing="0"/>
        <w:ind w:left="360"/>
        <w:textAlignment w:val="baseline"/>
        <w:rPr>
          <w:rFonts w:ascii="Candara" w:hAnsi="Candara"/>
          <w:sz w:val="22"/>
          <w:szCs w:val="22"/>
        </w:rPr>
      </w:pPr>
    </w:p>
    <w:p w14:paraId="7840F565" w14:textId="77777777" w:rsidR="00B00F6F" w:rsidRDefault="00B00F6F" w:rsidP="00B00F6F">
      <w:pPr>
        <w:pStyle w:val="paragraph"/>
        <w:textAlignment w:val="baseline"/>
      </w:pPr>
      <w:r>
        <w:rPr>
          <w:rStyle w:val="normaltextrun1"/>
          <w:rFonts w:ascii="Candara" w:hAnsi="Candara"/>
          <w:sz w:val="22"/>
          <w:szCs w:val="22"/>
          <w:u w:val="single"/>
        </w:rPr>
        <w:t>Corrective Action Plan:</w:t>
      </w:r>
      <w:r>
        <w:rPr>
          <w:rStyle w:val="eop"/>
          <w:rFonts w:ascii="Candara" w:hAnsi="Candara"/>
          <w:sz w:val="22"/>
          <w:szCs w:val="22"/>
        </w:rPr>
        <w:t> </w:t>
      </w:r>
    </w:p>
    <w:p w14:paraId="6F130C5D" w14:textId="77777777" w:rsidR="00B00F6F" w:rsidRDefault="00B00F6F" w:rsidP="00B00F6F">
      <w:pPr>
        <w:pStyle w:val="paragraph"/>
        <w:textAlignment w:val="baseline"/>
      </w:pPr>
      <w:r>
        <w:rPr>
          <w:rStyle w:val="normaltextrun1"/>
          <w:rFonts w:ascii="Candara" w:hAnsi="Candara"/>
          <w:sz w:val="22"/>
          <w:szCs w:val="22"/>
        </w:rPr>
        <w:t xml:space="preserve">This report includes concerns indicated by the monitoring team.  Please prepare and submit a corrective action plan to MCEDV within thirty (30 days) from the date of the final report.  A corrective action plan form and instructions is attached to the final report.  </w:t>
      </w:r>
    </w:p>
    <w:p w14:paraId="3F6794F7" w14:textId="788CBE30" w:rsidR="00AB5592" w:rsidRPr="005B36C1" w:rsidRDefault="00AB5592" w:rsidP="00AB5592">
      <w:pPr>
        <w:pStyle w:val="paragraph"/>
        <w:textAlignment w:val="baseline"/>
        <w:rPr>
          <w:rStyle w:val="normaltextrun1"/>
        </w:rPr>
      </w:pPr>
      <w:r>
        <w:rPr>
          <w:rStyle w:val="normaltextrun1"/>
          <w:rFonts w:ascii="Candara" w:hAnsi="Candara"/>
          <w:sz w:val="22"/>
          <w:szCs w:val="22"/>
        </w:rPr>
        <w:t>If you have any questions regarding this report Francine or Deb.</w:t>
      </w:r>
    </w:p>
    <w:p w14:paraId="7A6D33E3" w14:textId="7FD04644" w:rsidR="008761B4" w:rsidRPr="00352C39" w:rsidRDefault="00AB5592" w:rsidP="005B36C1">
      <w:pPr>
        <w:pStyle w:val="paragraph"/>
        <w:textAlignment w:val="baseline"/>
        <w:rPr>
          <w:rFonts w:ascii="Candara" w:hAnsi="Candara"/>
          <w:sz w:val="22"/>
          <w:szCs w:val="22"/>
        </w:rPr>
      </w:pPr>
      <w:r>
        <w:rPr>
          <w:rStyle w:val="normaltextrun1"/>
          <w:rFonts w:ascii="Candara" w:hAnsi="Candara"/>
          <w:sz w:val="22"/>
          <w:szCs w:val="22"/>
        </w:rPr>
        <w:t xml:space="preserve">Respectfully prepared and submitted by the MCEDV Subrecipient Monitoring Team:   Francine Stark, Deborah Chapman and Christina Foster. </w:t>
      </w:r>
      <w:bookmarkStart w:id="0" w:name="_GoBack"/>
      <w:bookmarkEnd w:id="0"/>
    </w:p>
    <w:sectPr w:rsidR="008761B4" w:rsidRPr="00352C39" w:rsidSect="00167E0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933AB2" w14:textId="77777777" w:rsidR="004C262F" w:rsidRDefault="004C262F" w:rsidP="0098532E">
      <w:r>
        <w:separator/>
      </w:r>
    </w:p>
  </w:endnote>
  <w:endnote w:type="continuationSeparator" w:id="0">
    <w:p w14:paraId="15174D02" w14:textId="77777777" w:rsidR="004C262F" w:rsidRDefault="004C262F" w:rsidP="00985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ndara,Courier">
    <w:altName w:val="Candara"/>
    <w:panose1 w:val="00000000000000000000"/>
    <w:charset w:val="00"/>
    <w:family w:val="roman"/>
    <w:notTrueType/>
    <w:pitch w:val="default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101869" w14:textId="77777777" w:rsidR="00167E08" w:rsidRDefault="00167E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EB3B47" w14:textId="77777777" w:rsidR="00BE005B" w:rsidRPr="00CB5425" w:rsidRDefault="00616FDC" w:rsidP="00BE005B">
    <w:pPr>
      <w:pStyle w:val="Header"/>
      <w:ind w:left="2880"/>
      <w:rPr>
        <w:rFonts w:ascii="Candara" w:eastAsia="Arial Unicode MS" w:hAnsi="Candara" w:cs="Arial Unicode MS"/>
        <w:i/>
        <w:sz w:val="22"/>
        <w:szCs w:val="28"/>
      </w:rPr>
    </w:pPr>
    <w:r w:rsidRPr="00556883">
      <w:rPr>
        <w:noProof/>
        <w:sz w:val="22"/>
        <w:lang w:eastAsia="zh-CN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97471E0" wp14:editId="23416350">
              <wp:simplePos x="0" y="0"/>
              <wp:positionH relativeFrom="column">
                <wp:posOffset>0</wp:posOffset>
              </wp:positionH>
              <wp:positionV relativeFrom="paragraph">
                <wp:posOffset>362585</wp:posOffset>
              </wp:positionV>
              <wp:extent cx="5923280" cy="10160"/>
              <wp:effectExtent l="0" t="0" r="20320" b="1524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23280" cy="10160"/>
                      </a:xfrm>
                      <a:prstGeom prst="line">
                        <a:avLst/>
                      </a:prstGeom>
                      <a:ln w="12700"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 w14:anchorId="16CE851F">
            <v:line id="Straight Connector 3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44546a [3215]" strokeweight="1pt" from="0,28.55pt" to="466.4pt,29.35pt" w14:anchorId="69A8F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">
              <v:stroke joinstyle="miter"/>
            </v:line>
          </w:pict>
        </mc:Fallback>
      </mc:AlternateContent>
    </w:r>
    <w:r w:rsidR="00A50E12" w:rsidRPr="00556883">
      <w:rPr>
        <w:rFonts w:ascii="Candara" w:eastAsia="Arial Unicode MS" w:hAnsi="Candara" w:cs="Arial Unicode MS"/>
        <w:sz w:val="22"/>
        <w:szCs w:val="28"/>
      </w:rPr>
      <w:br/>
    </w:r>
    <w:r w:rsidR="00A50E12" w:rsidRPr="00556883">
      <w:rPr>
        <w:rFonts w:ascii="Candara" w:eastAsia="Arial Unicode MS" w:hAnsi="Candara" w:cs="Arial Unicode MS"/>
        <w:sz w:val="22"/>
        <w:szCs w:val="28"/>
      </w:rPr>
      <w:tab/>
    </w:r>
    <w:r w:rsidR="00A50E12" w:rsidRPr="00556883">
      <w:rPr>
        <w:rFonts w:ascii="Candara" w:eastAsia="Arial Unicode MS" w:hAnsi="Candara" w:cs="Arial Unicode MS"/>
        <w:sz w:val="22"/>
        <w:szCs w:val="28"/>
      </w:rPr>
      <w:tab/>
    </w:r>
    <w:r w:rsidR="00A50E12" w:rsidRPr="00556883">
      <w:rPr>
        <w:rFonts w:ascii="Candara" w:eastAsia="Arial Unicode MS" w:hAnsi="Candara" w:cs="Arial Unicode MS"/>
        <w:sz w:val="22"/>
        <w:szCs w:val="28"/>
      </w:rPr>
      <w:br/>
    </w:r>
    <w:r w:rsidR="00A50E12" w:rsidRPr="00556883">
      <w:rPr>
        <w:rFonts w:ascii="Candara" w:eastAsia="Arial Unicode MS" w:hAnsi="Candara" w:cs="Arial Unicode MS"/>
        <w:sz w:val="22"/>
        <w:szCs w:val="28"/>
      </w:rPr>
      <w:tab/>
    </w:r>
    <w:r w:rsidR="00A50E12" w:rsidRPr="00556883">
      <w:rPr>
        <w:rFonts w:ascii="Candara" w:eastAsia="Arial Unicode MS" w:hAnsi="Candara" w:cs="Arial Unicode MS"/>
        <w:sz w:val="22"/>
        <w:szCs w:val="28"/>
      </w:rPr>
      <w:tab/>
    </w:r>
    <w:r w:rsidR="00CB5425">
      <w:rPr>
        <w:rFonts w:ascii="Candara" w:eastAsia="Arial Unicode MS" w:hAnsi="Candara" w:cs="Arial Unicode MS"/>
        <w:sz w:val="22"/>
        <w:szCs w:val="28"/>
      </w:rPr>
      <w:br/>
    </w:r>
    <w:r w:rsidR="00CB5425">
      <w:rPr>
        <w:rFonts w:ascii="Candara" w:eastAsia="Arial Unicode MS" w:hAnsi="Candara" w:cs="Arial Unicode MS"/>
        <w:sz w:val="22"/>
        <w:szCs w:val="28"/>
      </w:rPr>
      <w:tab/>
      <w:t xml:space="preserve">                                </w:t>
    </w:r>
    <w:r w:rsidR="00F62FEB">
      <w:rPr>
        <w:rFonts w:ascii="Candara" w:eastAsia="Arial Unicode MS" w:hAnsi="Candara" w:cs="Arial Unicode MS"/>
        <w:sz w:val="22"/>
        <w:szCs w:val="28"/>
      </w:rPr>
      <w:t xml:space="preserve">     </w:t>
    </w:r>
    <w:r w:rsidR="00CB5425" w:rsidRPr="00CB5425">
      <w:rPr>
        <w:rFonts w:ascii="Candara" w:eastAsia="Arial Unicode MS" w:hAnsi="Candara" w:cs="Arial Unicode MS"/>
        <w:i/>
        <w:sz w:val="22"/>
        <w:szCs w:val="28"/>
      </w:rPr>
      <w:t xml:space="preserve">Connecting </w:t>
    </w:r>
    <w:r w:rsidR="00167E08">
      <w:rPr>
        <w:rFonts w:ascii="Candara" w:eastAsia="Arial Unicode MS" w:hAnsi="Candara" w:cs="Arial Unicode MS"/>
        <w:i/>
        <w:sz w:val="22"/>
        <w:szCs w:val="28"/>
      </w:rPr>
      <w:t>people, c</w:t>
    </w:r>
    <w:r w:rsidR="00CB5425" w:rsidRPr="00CB5425">
      <w:rPr>
        <w:rFonts w:ascii="Candara" w:eastAsia="Arial Unicode MS" w:hAnsi="Candara" w:cs="Arial Unicode MS"/>
        <w:i/>
        <w:sz w:val="22"/>
        <w:szCs w:val="28"/>
      </w:rPr>
      <w:t xml:space="preserve">reating </w:t>
    </w:r>
    <w:r w:rsidR="00167E08">
      <w:rPr>
        <w:rFonts w:ascii="Candara" w:eastAsia="Arial Unicode MS" w:hAnsi="Candara" w:cs="Arial Unicode MS"/>
        <w:i/>
        <w:sz w:val="22"/>
        <w:szCs w:val="28"/>
      </w:rPr>
      <w:t>frameworks for c</w:t>
    </w:r>
    <w:r w:rsidR="00CB5425" w:rsidRPr="00CB5425">
      <w:rPr>
        <w:rFonts w:ascii="Candara" w:eastAsia="Arial Unicode MS" w:hAnsi="Candara" w:cs="Arial Unicode MS"/>
        <w:i/>
        <w:sz w:val="22"/>
        <w:szCs w:val="28"/>
      </w:rPr>
      <w:t>hange</w:t>
    </w:r>
    <w:r w:rsidR="00167E08">
      <w:rPr>
        <w:rFonts w:ascii="Candara" w:eastAsia="Arial Unicode MS" w:hAnsi="Candara" w:cs="Arial Unicode MS"/>
        <w:i/>
        <w:sz w:val="22"/>
        <w:szCs w:val="28"/>
      </w:rPr>
      <w:t>.</w:t>
    </w:r>
    <w:r w:rsidR="00F62FEB">
      <w:rPr>
        <w:rFonts w:ascii="Candara" w:eastAsia="Arial Unicode MS" w:hAnsi="Candara" w:cs="Arial Unicode MS"/>
        <w:i/>
        <w:sz w:val="22"/>
        <w:szCs w:val="28"/>
      </w:rPr>
      <w:br/>
    </w:r>
    <w:r w:rsidR="00F62FEB">
      <w:rPr>
        <w:rFonts w:ascii="Candara" w:eastAsia="Arial Unicode MS" w:hAnsi="Candara" w:cs="Arial Unicode MS"/>
        <w:sz w:val="22"/>
        <w:szCs w:val="28"/>
      </w:rPr>
      <w:tab/>
    </w:r>
    <w:r w:rsidR="00F62FEB">
      <w:rPr>
        <w:rFonts w:ascii="Candara" w:eastAsia="Arial Unicode MS" w:hAnsi="Candara" w:cs="Arial Unicode MS"/>
        <w:sz w:val="22"/>
        <w:szCs w:val="28"/>
      </w:rPr>
      <w:tab/>
    </w:r>
    <w:r w:rsidR="00F62FEB" w:rsidRPr="00F62FEB">
      <w:rPr>
        <w:rFonts w:ascii="Candara" w:eastAsia="Arial Unicode MS" w:hAnsi="Candara" w:cs="Arial Unicode MS"/>
        <w:color w:val="78357C"/>
        <w:sz w:val="22"/>
        <w:szCs w:val="28"/>
      </w:rPr>
      <w:t>mcedv</w:t>
    </w:r>
    <w:r w:rsidR="00F62FEB">
      <w:rPr>
        <w:rFonts w:ascii="Candara" w:eastAsia="Arial Unicode MS" w:hAnsi="Candara" w:cs="Arial Unicode MS"/>
        <w:sz w:val="22"/>
        <w:szCs w:val="28"/>
      </w:rPr>
      <w:t>.org</w:t>
    </w:r>
  </w:p>
  <w:p w14:paraId="5D4E0CC6" w14:textId="77777777" w:rsidR="00BE005B" w:rsidRDefault="00BE005B" w:rsidP="00BE005B">
    <w:pPr>
      <w:pStyle w:val="Footer"/>
      <w:tabs>
        <w:tab w:val="clear" w:pos="4680"/>
        <w:tab w:val="clear" w:pos="9360"/>
        <w:tab w:val="left" w:pos="774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09641" w14:textId="77777777" w:rsidR="00167E08" w:rsidRDefault="00167E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F7471B" w14:textId="77777777" w:rsidR="004C262F" w:rsidRDefault="004C262F" w:rsidP="0098532E">
      <w:r>
        <w:separator/>
      </w:r>
    </w:p>
  </w:footnote>
  <w:footnote w:type="continuationSeparator" w:id="0">
    <w:p w14:paraId="7B9528DE" w14:textId="77777777" w:rsidR="004C262F" w:rsidRDefault="004C262F" w:rsidP="009853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0A275A" w14:textId="0C84053C" w:rsidR="00372FCC" w:rsidRDefault="00372FCC">
    <w:pPr>
      <w:pStyle w:val="Header"/>
    </w:pPr>
    <w:r>
      <w:rPr>
        <w:rFonts w:ascii="Arial Unicode MS" w:eastAsia="Arial Unicode MS" w:hAnsi="Arial Unicode MS" w:cs="Arial Unicode MS"/>
        <w:szCs w:val="28"/>
      </w:rPr>
      <w:t>MCEDV</w:t>
    </w:r>
    <w:r>
      <w:rPr>
        <w:rFonts w:ascii="Arial Unicode MS" w:eastAsia="Arial Unicode MS" w:hAnsi="Arial Unicode MS" w:cs="Arial Unicode MS"/>
        <w:szCs w:val="28"/>
      </w:rPr>
      <w:tab/>
    </w:r>
    <w:r>
      <w:rPr>
        <w:rFonts w:ascii="Arial Unicode MS" w:eastAsia="Arial Unicode MS" w:hAnsi="Arial Unicode MS" w:cs="Arial Unicode MS"/>
        <w:szCs w:val="28"/>
      </w:rPr>
      <w:tab/>
    </w:r>
    <w:r w:rsidRPr="00372FCC">
      <w:rPr>
        <w:rFonts w:ascii="Arial Unicode MS" w:eastAsia="Arial Unicode MS" w:hAnsi="Arial Unicode MS" w:cs="Arial Unicode MS"/>
        <w:noProof/>
        <w:szCs w:val="28"/>
      </w:rPr>
      <w:t xml:space="preserve">Page </w:t>
    </w:r>
    <w:r w:rsidRPr="00372FCC">
      <w:rPr>
        <w:rFonts w:ascii="Arial Unicode MS" w:eastAsia="Arial Unicode MS" w:hAnsi="Arial Unicode MS" w:cs="Arial Unicode MS"/>
        <w:b/>
        <w:bCs/>
        <w:noProof/>
        <w:szCs w:val="28"/>
      </w:rPr>
      <w:fldChar w:fldCharType="begin"/>
    </w:r>
    <w:r w:rsidRPr="00372FCC">
      <w:rPr>
        <w:rFonts w:ascii="Arial Unicode MS" w:eastAsia="Arial Unicode MS" w:hAnsi="Arial Unicode MS" w:cs="Arial Unicode MS"/>
        <w:b/>
        <w:bCs/>
        <w:noProof/>
        <w:szCs w:val="28"/>
      </w:rPr>
      <w:instrText xml:space="preserve"> PAGE  \* Arabic  \* MERGEFORMAT </w:instrText>
    </w:r>
    <w:r w:rsidRPr="00372FCC">
      <w:rPr>
        <w:rFonts w:ascii="Arial Unicode MS" w:eastAsia="Arial Unicode MS" w:hAnsi="Arial Unicode MS" w:cs="Arial Unicode MS"/>
        <w:b/>
        <w:bCs/>
        <w:noProof/>
        <w:szCs w:val="28"/>
      </w:rPr>
      <w:fldChar w:fldCharType="separate"/>
    </w:r>
    <w:r w:rsidR="005B36C1">
      <w:rPr>
        <w:rFonts w:ascii="Arial Unicode MS" w:eastAsia="Arial Unicode MS" w:hAnsi="Arial Unicode MS" w:cs="Arial Unicode MS"/>
        <w:b/>
        <w:bCs/>
        <w:noProof/>
        <w:szCs w:val="28"/>
      </w:rPr>
      <w:t>2</w:t>
    </w:r>
    <w:r w:rsidRPr="00372FCC">
      <w:rPr>
        <w:rFonts w:ascii="Arial Unicode MS" w:eastAsia="Arial Unicode MS" w:hAnsi="Arial Unicode MS" w:cs="Arial Unicode MS"/>
        <w:b/>
        <w:bCs/>
        <w:noProof/>
        <w:szCs w:val="28"/>
      </w:rPr>
      <w:fldChar w:fldCharType="end"/>
    </w:r>
    <w:r w:rsidRPr="00372FCC">
      <w:rPr>
        <w:rFonts w:ascii="Arial Unicode MS" w:eastAsia="Arial Unicode MS" w:hAnsi="Arial Unicode MS" w:cs="Arial Unicode MS"/>
        <w:noProof/>
        <w:szCs w:val="28"/>
      </w:rPr>
      <w:t xml:space="preserve"> of </w:t>
    </w:r>
    <w:r w:rsidRPr="00372FCC">
      <w:rPr>
        <w:rFonts w:ascii="Arial Unicode MS" w:eastAsia="Arial Unicode MS" w:hAnsi="Arial Unicode MS" w:cs="Arial Unicode MS"/>
        <w:b/>
        <w:bCs/>
        <w:noProof/>
        <w:szCs w:val="28"/>
      </w:rPr>
      <w:fldChar w:fldCharType="begin"/>
    </w:r>
    <w:r w:rsidRPr="00372FCC">
      <w:rPr>
        <w:rFonts w:ascii="Arial Unicode MS" w:eastAsia="Arial Unicode MS" w:hAnsi="Arial Unicode MS" w:cs="Arial Unicode MS"/>
        <w:b/>
        <w:bCs/>
        <w:noProof/>
        <w:szCs w:val="28"/>
      </w:rPr>
      <w:instrText xml:space="preserve"> NUMPAGES  \* Arabic  \* MERGEFORMAT </w:instrText>
    </w:r>
    <w:r w:rsidRPr="00372FCC">
      <w:rPr>
        <w:rFonts w:ascii="Arial Unicode MS" w:eastAsia="Arial Unicode MS" w:hAnsi="Arial Unicode MS" w:cs="Arial Unicode MS"/>
        <w:b/>
        <w:bCs/>
        <w:noProof/>
        <w:szCs w:val="28"/>
      </w:rPr>
      <w:fldChar w:fldCharType="separate"/>
    </w:r>
    <w:r w:rsidR="005B36C1">
      <w:rPr>
        <w:rFonts w:ascii="Arial Unicode MS" w:eastAsia="Arial Unicode MS" w:hAnsi="Arial Unicode MS" w:cs="Arial Unicode MS"/>
        <w:b/>
        <w:bCs/>
        <w:noProof/>
        <w:szCs w:val="28"/>
      </w:rPr>
      <w:t>2</w:t>
    </w:r>
    <w:r w:rsidRPr="00372FCC">
      <w:rPr>
        <w:rFonts w:ascii="Arial Unicode MS" w:eastAsia="Arial Unicode MS" w:hAnsi="Arial Unicode MS" w:cs="Arial Unicode MS"/>
        <w:b/>
        <w:bCs/>
        <w:noProof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658004" w14:textId="77777777" w:rsidR="0098532E" w:rsidRPr="005E6E19" w:rsidRDefault="0098532E" w:rsidP="166FB3BE">
    <w:pPr>
      <w:pStyle w:val="Header"/>
      <w:rPr>
        <w:rFonts w:ascii="Candara" w:eastAsia="Arial Unicode MS" w:hAnsi="Candara" w:cs="Arial Unicode MS"/>
        <w:sz w:val="22"/>
        <w:szCs w:val="28"/>
      </w:rPr>
    </w:pPr>
    <w:r w:rsidRPr="00556883">
      <w:rPr>
        <w:rFonts w:ascii="Candara" w:eastAsia="Arial Unicode MS" w:hAnsi="Candara" w:cs="Arial Unicode MS"/>
        <w:noProof/>
        <w:sz w:val="22"/>
        <w:szCs w:val="28"/>
        <w:lang w:eastAsia="zh-CN"/>
      </w:rPr>
      <w:drawing>
        <wp:anchor distT="0" distB="0" distL="114300" distR="114300" simplePos="0" relativeHeight="251658240" behindDoc="0" locked="0" layoutInCell="1" allowOverlap="1" wp14:anchorId="199F5CB5" wp14:editId="11B45D94">
          <wp:simplePos x="0" y="0"/>
          <wp:positionH relativeFrom="column">
            <wp:posOffset>91440</wp:posOffset>
          </wp:positionH>
          <wp:positionV relativeFrom="paragraph">
            <wp:posOffset>10160</wp:posOffset>
          </wp:positionV>
          <wp:extent cx="2021840" cy="774065"/>
          <wp:effectExtent l="0" t="0" r="0" b="63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CEDV_Master_Logo_2017_Stack_Web.png"/>
                  <pic:cNvPicPr/>
                </pic:nvPicPr>
                <pic:blipFill rotWithShape="1"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2021840" cy="7740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56883">
      <w:rPr>
        <w:rFonts w:ascii="Candara" w:eastAsia="Arial Unicode MS" w:hAnsi="Candara" w:cs="Arial Unicode MS"/>
        <w:sz w:val="22"/>
        <w:szCs w:val="28"/>
      </w:rPr>
      <w:ptab w:relativeTo="margin" w:alignment="right" w:leader="none"/>
    </w:r>
    <w:r w:rsidR="00632305" w:rsidRPr="00556883">
      <w:rPr>
        <w:rFonts w:ascii="Candara" w:eastAsia="Arial Unicode MS" w:hAnsi="Candara" w:cs="Arial Unicode MS"/>
        <w:sz w:val="22"/>
      </w:rPr>
      <w:t xml:space="preserve">One Weston Court, </w:t>
    </w:r>
    <w:r w:rsidRPr="00556883">
      <w:rPr>
        <w:rFonts w:ascii="Candara" w:eastAsia="Arial Unicode MS" w:hAnsi="Candara" w:cs="Arial Unicode MS"/>
        <w:sz w:val="22"/>
      </w:rPr>
      <w:t>Box 2</w:t>
    </w:r>
  </w:p>
  <w:p w14:paraId="65ECCA87" w14:textId="77777777" w:rsidR="0098532E" w:rsidRPr="00556883" w:rsidRDefault="00897DEF">
    <w:pPr>
      <w:pStyle w:val="Header"/>
      <w:rPr>
        <w:rFonts w:ascii="Candara" w:eastAsia="Arial Unicode MS" w:hAnsi="Candara" w:cs="Arial Unicode MS"/>
        <w:sz w:val="22"/>
        <w:szCs w:val="28"/>
      </w:rPr>
    </w:pPr>
    <w:r w:rsidRPr="00556883">
      <w:rPr>
        <w:rFonts w:ascii="Candara" w:eastAsia="Arial Unicode MS" w:hAnsi="Candara" w:cs="Arial Unicode MS"/>
        <w:sz w:val="22"/>
        <w:szCs w:val="28"/>
      </w:rPr>
      <w:tab/>
    </w:r>
    <w:r w:rsidRPr="00556883">
      <w:rPr>
        <w:rFonts w:ascii="Candara" w:eastAsia="Arial Unicode MS" w:hAnsi="Candara" w:cs="Arial Unicode MS"/>
        <w:sz w:val="22"/>
        <w:szCs w:val="28"/>
      </w:rPr>
      <w:tab/>
    </w:r>
    <w:bookmarkStart w:id="1" w:name="_Hlk508626569"/>
    <w:r w:rsidRPr="00556883">
      <w:rPr>
        <w:rFonts w:ascii="Candara" w:eastAsia="Arial Unicode MS" w:hAnsi="Candara" w:cs="Arial Unicode MS"/>
        <w:sz w:val="22"/>
        <w:szCs w:val="28"/>
      </w:rPr>
      <w:t xml:space="preserve">Augusta, ME </w:t>
    </w:r>
    <w:bookmarkEnd w:id="1"/>
    <w:r w:rsidRPr="00556883">
      <w:rPr>
        <w:rFonts w:ascii="Candara" w:eastAsia="Arial Unicode MS" w:hAnsi="Candara" w:cs="Arial Unicode MS"/>
        <w:sz w:val="22"/>
        <w:szCs w:val="28"/>
      </w:rPr>
      <w:t>04330</w:t>
    </w:r>
  </w:p>
  <w:p w14:paraId="48229C45" w14:textId="77777777" w:rsidR="00337BFC" w:rsidRPr="00556883" w:rsidRDefault="00337BFC">
    <w:pPr>
      <w:pStyle w:val="Header"/>
      <w:rPr>
        <w:rFonts w:ascii="Candara" w:eastAsia="Arial Unicode MS" w:hAnsi="Candara" w:cs="Arial Unicode MS"/>
        <w:sz w:val="22"/>
        <w:szCs w:val="28"/>
      </w:rPr>
    </w:pPr>
    <w:r w:rsidRPr="00556883">
      <w:rPr>
        <w:rFonts w:ascii="Candara" w:eastAsia="Arial Unicode MS" w:hAnsi="Candara" w:cs="Arial Unicode MS"/>
        <w:sz w:val="22"/>
        <w:szCs w:val="28"/>
      </w:rPr>
      <w:tab/>
    </w:r>
    <w:r w:rsidRPr="00556883">
      <w:rPr>
        <w:rFonts w:ascii="Candara" w:eastAsia="Arial Unicode MS" w:hAnsi="Candara" w:cs="Arial Unicode MS"/>
        <w:sz w:val="22"/>
        <w:szCs w:val="28"/>
      </w:rPr>
      <w:tab/>
      <w:t>207.430.8334</w:t>
    </w:r>
    <w:r w:rsidR="00CB5425">
      <w:rPr>
        <w:rFonts w:ascii="Candara" w:eastAsia="Arial Unicode MS" w:hAnsi="Candara" w:cs="Arial Unicode MS"/>
        <w:sz w:val="22"/>
        <w:szCs w:val="28"/>
      </w:rPr>
      <w:br/>
    </w:r>
    <w:r w:rsidR="00CB5425">
      <w:rPr>
        <w:rFonts w:ascii="Candara" w:eastAsia="Arial Unicode MS" w:hAnsi="Candara" w:cs="Arial Unicode MS"/>
        <w:sz w:val="22"/>
        <w:szCs w:val="28"/>
      </w:rPr>
      <w:tab/>
    </w:r>
    <w:r w:rsidR="00CB5425">
      <w:rPr>
        <w:rFonts w:ascii="Candara" w:eastAsia="Arial Unicode MS" w:hAnsi="Candara" w:cs="Arial Unicode MS"/>
        <w:sz w:val="22"/>
        <w:szCs w:val="28"/>
      </w:rPr>
      <w:tab/>
    </w:r>
  </w:p>
  <w:p w14:paraId="72D1ED3D" w14:textId="77777777" w:rsidR="00CB5425" w:rsidRDefault="00CB5425">
    <w:pPr>
      <w:pStyle w:val="Header"/>
    </w:pPr>
  </w:p>
  <w:p w14:paraId="7A8725C2" w14:textId="77777777" w:rsidR="00337BFC" w:rsidRDefault="00337BFC">
    <w:pPr>
      <w:pStyle w:val="Header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76B7BA" wp14:editId="187346EB">
              <wp:simplePos x="0" y="0"/>
              <wp:positionH relativeFrom="column">
                <wp:posOffset>50800</wp:posOffset>
              </wp:positionH>
              <wp:positionV relativeFrom="paragraph">
                <wp:posOffset>13335</wp:posOffset>
              </wp:positionV>
              <wp:extent cx="5872480" cy="20320"/>
              <wp:effectExtent l="0" t="0" r="20320" b="1778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72480" cy="20320"/>
                      </a:xfrm>
                      <a:prstGeom prst="line">
                        <a:avLst/>
                      </a:prstGeom>
                      <a:ln w="12700"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7C1DA02F">
            <v:line id="Straight Connector 4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44546a [3215]" strokeweight="1pt" from="4pt,1.05pt" to="466.4pt,2.65pt" w14:anchorId="12ECA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94652A" w14:textId="77777777" w:rsidR="00167E08" w:rsidRDefault="00167E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CF7DF9"/>
    <w:multiLevelType w:val="hybridMultilevel"/>
    <w:tmpl w:val="22207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D655D"/>
    <w:multiLevelType w:val="multilevel"/>
    <w:tmpl w:val="C0AE8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E990E31"/>
    <w:multiLevelType w:val="hybridMultilevel"/>
    <w:tmpl w:val="52F85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8C6698"/>
    <w:multiLevelType w:val="hybridMultilevel"/>
    <w:tmpl w:val="69BCE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2A2FE6"/>
    <w:multiLevelType w:val="hybridMultilevel"/>
    <w:tmpl w:val="2040C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D23962"/>
    <w:multiLevelType w:val="hybridMultilevel"/>
    <w:tmpl w:val="2932E2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817B27"/>
    <w:multiLevelType w:val="hybridMultilevel"/>
    <w:tmpl w:val="C7209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FF4423"/>
    <w:multiLevelType w:val="multilevel"/>
    <w:tmpl w:val="76BC7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8D4158E"/>
    <w:multiLevelType w:val="hybridMultilevel"/>
    <w:tmpl w:val="2A460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3C15BD"/>
    <w:multiLevelType w:val="hybridMultilevel"/>
    <w:tmpl w:val="3EC6A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1B2633"/>
    <w:multiLevelType w:val="hybridMultilevel"/>
    <w:tmpl w:val="528AE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10"/>
  </w:num>
  <w:num w:numId="5">
    <w:abstractNumId w:val="4"/>
  </w:num>
  <w:num w:numId="6">
    <w:abstractNumId w:val="2"/>
  </w:num>
  <w:num w:numId="7">
    <w:abstractNumId w:val="9"/>
  </w:num>
  <w:num w:numId="8">
    <w:abstractNumId w:val="7"/>
  </w:num>
  <w:num w:numId="9">
    <w:abstractNumId w:val="5"/>
  </w:num>
  <w:num w:numId="10">
    <w:abstractNumId w:val="6"/>
  </w:num>
  <w:num w:numId="11">
    <w:abstractNumId w:val="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evenAndOddHeaders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D82"/>
    <w:rsid w:val="00004B04"/>
    <w:rsid w:val="00016DE8"/>
    <w:rsid w:val="0002192D"/>
    <w:rsid w:val="00022FE0"/>
    <w:rsid w:val="00027B48"/>
    <w:rsid w:val="0003363E"/>
    <w:rsid w:val="000667D2"/>
    <w:rsid w:val="000756A0"/>
    <w:rsid w:val="00075D09"/>
    <w:rsid w:val="00076E20"/>
    <w:rsid w:val="000A308F"/>
    <w:rsid w:val="000C5EB4"/>
    <w:rsid w:val="000D2419"/>
    <w:rsid w:val="000E727D"/>
    <w:rsid w:val="000E7E7B"/>
    <w:rsid w:val="000F077E"/>
    <w:rsid w:val="000F3282"/>
    <w:rsid w:val="000F70F3"/>
    <w:rsid w:val="00105D2B"/>
    <w:rsid w:val="00111ACF"/>
    <w:rsid w:val="00112BC6"/>
    <w:rsid w:val="0012154D"/>
    <w:rsid w:val="0014132B"/>
    <w:rsid w:val="00150AC6"/>
    <w:rsid w:val="0016008E"/>
    <w:rsid w:val="00160513"/>
    <w:rsid w:val="001616AF"/>
    <w:rsid w:val="00167E08"/>
    <w:rsid w:val="0017794C"/>
    <w:rsid w:val="00180E02"/>
    <w:rsid w:val="00195747"/>
    <w:rsid w:val="001C6015"/>
    <w:rsid w:val="001E13FB"/>
    <w:rsid w:val="001F2425"/>
    <w:rsid w:val="001F60C4"/>
    <w:rsid w:val="00216240"/>
    <w:rsid w:val="00223185"/>
    <w:rsid w:val="002335C2"/>
    <w:rsid w:val="00243A8D"/>
    <w:rsid w:val="00253863"/>
    <w:rsid w:val="00254F81"/>
    <w:rsid w:val="00265064"/>
    <w:rsid w:val="00277D83"/>
    <w:rsid w:val="002831FC"/>
    <w:rsid w:val="00296463"/>
    <w:rsid w:val="002B0237"/>
    <w:rsid w:val="002B15BA"/>
    <w:rsid w:val="002B20B7"/>
    <w:rsid w:val="002B4910"/>
    <w:rsid w:val="002C7323"/>
    <w:rsid w:val="002D6E6F"/>
    <w:rsid w:val="002E0170"/>
    <w:rsid w:val="002E131C"/>
    <w:rsid w:val="002E70B1"/>
    <w:rsid w:val="003029D9"/>
    <w:rsid w:val="00310E55"/>
    <w:rsid w:val="003223C6"/>
    <w:rsid w:val="00337A34"/>
    <w:rsid w:val="00337BFC"/>
    <w:rsid w:val="00344B5D"/>
    <w:rsid w:val="00352BB3"/>
    <w:rsid w:val="00352C39"/>
    <w:rsid w:val="00355054"/>
    <w:rsid w:val="00372FCC"/>
    <w:rsid w:val="00390FA9"/>
    <w:rsid w:val="00393361"/>
    <w:rsid w:val="00397309"/>
    <w:rsid w:val="003A0B55"/>
    <w:rsid w:val="003A3585"/>
    <w:rsid w:val="003B6C8E"/>
    <w:rsid w:val="003B75F2"/>
    <w:rsid w:val="003C2AEE"/>
    <w:rsid w:val="003E3460"/>
    <w:rsid w:val="003E4394"/>
    <w:rsid w:val="003E5E30"/>
    <w:rsid w:val="003E779D"/>
    <w:rsid w:val="00402CD6"/>
    <w:rsid w:val="00406597"/>
    <w:rsid w:val="00410A75"/>
    <w:rsid w:val="00422C7C"/>
    <w:rsid w:val="0043732F"/>
    <w:rsid w:val="004379F3"/>
    <w:rsid w:val="00451234"/>
    <w:rsid w:val="0045667E"/>
    <w:rsid w:val="004708F0"/>
    <w:rsid w:val="00471FF8"/>
    <w:rsid w:val="00475F90"/>
    <w:rsid w:val="004857F1"/>
    <w:rsid w:val="00492DBA"/>
    <w:rsid w:val="0049649C"/>
    <w:rsid w:val="004A0FDE"/>
    <w:rsid w:val="004B13CD"/>
    <w:rsid w:val="004B3D5F"/>
    <w:rsid w:val="004C262F"/>
    <w:rsid w:val="004C28B0"/>
    <w:rsid w:val="004C2A1A"/>
    <w:rsid w:val="004D6288"/>
    <w:rsid w:val="004D79E7"/>
    <w:rsid w:val="00506891"/>
    <w:rsid w:val="00527396"/>
    <w:rsid w:val="0053581C"/>
    <w:rsid w:val="00546877"/>
    <w:rsid w:val="00550E75"/>
    <w:rsid w:val="00553676"/>
    <w:rsid w:val="00556883"/>
    <w:rsid w:val="00565870"/>
    <w:rsid w:val="00576C5C"/>
    <w:rsid w:val="005772BF"/>
    <w:rsid w:val="00580D25"/>
    <w:rsid w:val="0058595C"/>
    <w:rsid w:val="0059728C"/>
    <w:rsid w:val="005A3357"/>
    <w:rsid w:val="005A3DCF"/>
    <w:rsid w:val="005B0ECE"/>
    <w:rsid w:val="005B284B"/>
    <w:rsid w:val="005B36C1"/>
    <w:rsid w:val="005C78E0"/>
    <w:rsid w:val="005D6D68"/>
    <w:rsid w:val="005E3FFC"/>
    <w:rsid w:val="005E6E19"/>
    <w:rsid w:val="005F03AA"/>
    <w:rsid w:val="005F2B4E"/>
    <w:rsid w:val="005F6559"/>
    <w:rsid w:val="00600B36"/>
    <w:rsid w:val="00616FDC"/>
    <w:rsid w:val="006214B1"/>
    <w:rsid w:val="00624E7C"/>
    <w:rsid w:val="00630C64"/>
    <w:rsid w:val="00630C90"/>
    <w:rsid w:val="00632305"/>
    <w:rsid w:val="00635E34"/>
    <w:rsid w:val="00636F83"/>
    <w:rsid w:val="00643286"/>
    <w:rsid w:val="006531D6"/>
    <w:rsid w:val="00664E94"/>
    <w:rsid w:val="006847D6"/>
    <w:rsid w:val="00686D06"/>
    <w:rsid w:val="0069677F"/>
    <w:rsid w:val="006C1D9C"/>
    <w:rsid w:val="006C44DE"/>
    <w:rsid w:val="006C4E55"/>
    <w:rsid w:val="006C5C17"/>
    <w:rsid w:val="006E14A3"/>
    <w:rsid w:val="006E21B8"/>
    <w:rsid w:val="006E21E8"/>
    <w:rsid w:val="00713325"/>
    <w:rsid w:val="00717040"/>
    <w:rsid w:val="00727E37"/>
    <w:rsid w:val="00746DCF"/>
    <w:rsid w:val="007604C9"/>
    <w:rsid w:val="007702BE"/>
    <w:rsid w:val="00775921"/>
    <w:rsid w:val="00777B30"/>
    <w:rsid w:val="007816F9"/>
    <w:rsid w:val="00786406"/>
    <w:rsid w:val="00786B0A"/>
    <w:rsid w:val="007A36F9"/>
    <w:rsid w:val="007A3B1F"/>
    <w:rsid w:val="007C055D"/>
    <w:rsid w:val="007C2ABE"/>
    <w:rsid w:val="007F1DA1"/>
    <w:rsid w:val="007F56E0"/>
    <w:rsid w:val="008322AE"/>
    <w:rsid w:val="0084367E"/>
    <w:rsid w:val="008447F4"/>
    <w:rsid w:val="008568BA"/>
    <w:rsid w:val="00863CFD"/>
    <w:rsid w:val="00863ED4"/>
    <w:rsid w:val="008644BE"/>
    <w:rsid w:val="008647FF"/>
    <w:rsid w:val="008761B4"/>
    <w:rsid w:val="00877438"/>
    <w:rsid w:val="00892FD6"/>
    <w:rsid w:val="008973D9"/>
    <w:rsid w:val="00897DEF"/>
    <w:rsid w:val="008A01F4"/>
    <w:rsid w:val="008A1755"/>
    <w:rsid w:val="008C5828"/>
    <w:rsid w:val="008D33AF"/>
    <w:rsid w:val="008D4F18"/>
    <w:rsid w:val="008D7106"/>
    <w:rsid w:val="008E60A9"/>
    <w:rsid w:val="008E678A"/>
    <w:rsid w:val="008F67B1"/>
    <w:rsid w:val="00902E3A"/>
    <w:rsid w:val="00911DAF"/>
    <w:rsid w:val="009174C3"/>
    <w:rsid w:val="009202DD"/>
    <w:rsid w:val="009363BC"/>
    <w:rsid w:val="00942009"/>
    <w:rsid w:val="009451F0"/>
    <w:rsid w:val="00970496"/>
    <w:rsid w:val="00971CFB"/>
    <w:rsid w:val="0097395E"/>
    <w:rsid w:val="00974E10"/>
    <w:rsid w:val="0097643C"/>
    <w:rsid w:val="0098532E"/>
    <w:rsid w:val="009955EC"/>
    <w:rsid w:val="009A1270"/>
    <w:rsid w:val="009A7BDA"/>
    <w:rsid w:val="009B56AA"/>
    <w:rsid w:val="009C3646"/>
    <w:rsid w:val="009C594C"/>
    <w:rsid w:val="009D2021"/>
    <w:rsid w:val="009D469B"/>
    <w:rsid w:val="009D4A8D"/>
    <w:rsid w:val="009E0152"/>
    <w:rsid w:val="009E479E"/>
    <w:rsid w:val="00A00603"/>
    <w:rsid w:val="00A03443"/>
    <w:rsid w:val="00A16B64"/>
    <w:rsid w:val="00A17A1C"/>
    <w:rsid w:val="00A209F2"/>
    <w:rsid w:val="00A24A7A"/>
    <w:rsid w:val="00A265A9"/>
    <w:rsid w:val="00A34172"/>
    <w:rsid w:val="00A374C5"/>
    <w:rsid w:val="00A4581D"/>
    <w:rsid w:val="00A50E12"/>
    <w:rsid w:val="00A53006"/>
    <w:rsid w:val="00A621E6"/>
    <w:rsid w:val="00A643A1"/>
    <w:rsid w:val="00A705BC"/>
    <w:rsid w:val="00A714D5"/>
    <w:rsid w:val="00AA79B1"/>
    <w:rsid w:val="00AB5592"/>
    <w:rsid w:val="00AC100E"/>
    <w:rsid w:val="00AD0D82"/>
    <w:rsid w:val="00AE402D"/>
    <w:rsid w:val="00AE7113"/>
    <w:rsid w:val="00AF00BC"/>
    <w:rsid w:val="00B00F6F"/>
    <w:rsid w:val="00B12524"/>
    <w:rsid w:val="00B429D3"/>
    <w:rsid w:val="00B43A5F"/>
    <w:rsid w:val="00B472C8"/>
    <w:rsid w:val="00B6678E"/>
    <w:rsid w:val="00B70F21"/>
    <w:rsid w:val="00B74B39"/>
    <w:rsid w:val="00B76B94"/>
    <w:rsid w:val="00BA1280"/>
    <w:rsid w:val="00BC1FD1"/>
    <w:rsid w:val="00BC2018"/>
    <w:rsid w:val="00BC6223"/>
    <w:rsid w:val="00BD140A"/>
    <w:rsid w:val="00BD3527"/>
    <w:rsid w:val="00BD397C"/>
    <w:rsid w:val="00BD4618"/>
    <w:rsid w:val="00BE005B"/>
    <w:rsid w:val="00BE4112"/>
    <w:rsid w:val="00BE55F3"/>
    <w:rsid w:val="00BF3F54"/>
    <w:rsid w:val="00BF4967"/>
    <w:rsid w:val="00C00536"/>
    <w:rsid w:val="00C019AF"/>
    <w:rsid w:val="00C050A0"/>
    <w:rsid w:val="00C15F35"/>
    <w:rsid w:val="00C21CDD"/>
    <w:rsid w:val="00C25792"/>
    <w:rsid w:val="00C30EFC"/>
    <w:rsid w:val="00C334B2"/>
    <w:rsid w:val="00C35C3B"/>
    <w:rsid w:val="00C42CB4"/>
    <w:rsid w:val="00C44631"/>
    <w:rsid w:val="00C47533"/>
    <w:rsid w:val="00C50149"/>
    <w:rsid w:val="00C5490C"/>
    <w:rsid w:val="00C62815"/>
    <w:rsid w:val="00C6655A"/>
    <w:rsid w:val="00C74322"/>
    <w:rsid w:val="00C81A92"/>
    <w:rsid w:val="00C9543C"/>
    <w:rsid w:val="00CA6CBC"/>
    <w:rsid w:val="00CB5425"/>
    <w:rsid w:val="00CB7FA6"/>
    <w:rsid w:val="00CC2EB1"/>
    <w:rsid w:val="00CE0AF6"/>
    <w:rsid w:val="00CE262E"/>
    <w:rsid w:val="00D01774"/>
    <w:rsid w:val="00D1468D"/>
    <w:rsid w:val="00D17109"/>
    <w:rsid w:val="00D3433F"/>
    <w:rsid w:val="00D47E03"/>
    <w:rsid w:val="00D50BBC"/>
    <w:rsid w:val="00D5397E"/>
    <w:rsid w:val="00D66F7E"/>
    <w:rsid w:val="00D76BCA"/>
    <w:rsid w:val="00D779FD"/>
    <w:rsid w:val="00D92191"/>
    <w:rsid w:val="00D9507E"/>
    <w:rsid w:val="00DA1557"/>
    <w:rsid w:val="00DA518F"/>
    <w:rsid w:val="00DA533B"/>
    <w:rsid w:val="00DA64D6"/>
    <w:rsid w:val="00DA7792"/>
    <w:rsid w:val="00DC35D3"/>
    <w:rsid w:val="00DC56F3"/>
    <w:rsid w:val="00E05779"/>
    <w:rsid w:val="00E42617"/>
    <w:rsid w:val="00E601D4"/>
    <w:rsid w:val="00E70AC2"/>
    <w:rsid w:val="00E85654"/>
    <w:rsid w:val="00EA6B06"/>
    <w:rsid w:val="00EB11B1"/>
    <w:rsid w:val="00ED06CF"/>
    <w:rsid w:val="00ED2B31"/>
    <w:rsid w:val="00EE703A"/>
    <w:rsid w:val="00F213F1"/>
    <w:rsid w:val="00F274E0"/>
    <w:rsid w:val="00F349EF"/>
    <w:rsid w:val="00F45A5B"/>
    <w:rsid w:val="00F568F1"/>
    <w:rsid w:val="00F62FEB"/>
    <w:rsid w:val="00F6703B"/>
    <w:rsid w:val="00F76E91"/>
    <w:rsid w:val="00F77349"/>
    <w:rsid w:val="00F86F95"/>
    <w:rsid w:val="00FA1A6E"/>
    <w:rsid w:val="00FB399F"/>
    <w:rsid w:val="00FC74D8"/>
    <w:rsid w:val="00FE0E83"/>
    <w:rsid w:val="00FE2754"/>
    <w:rsid w:val="00FF05B7"/>
    <w:rsid w:val="00FF3600"/>
    <w:rsid w:val="166FB3BE"/>
    <w:rsid w:val="324523CD"/>
    <w:rsid w:val="553EF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48238F"/>
  <w14:defaultImageDpi w14:val="32767"/>
  <w15:chartTrackingRefBased/>
  <w15:docId w15:val="{ED2995E0-995F-4C79-9A87-2AE9E99FC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86F95"/>
    <w:rPr>
      <w:rFonts w:ascii="Times New Roman" w:eastAsia="Times New Roman" w:hAnsi="Times New Roman" w:cs="Times New Roman"/>
      <w:lang w:eastAsia="zh-CN"/>
    </w:rPr>
  </w:style>
  <w:style w:type="paragraph" w:styleId="Heading1">
    <w:name w:val="heading 1"/>
    <w:basedOn w:val="Normal"/>
    <w:link w:val="Heading1Char"/>
    <w:uiPriority w:val="9"/>
    <w:qFormat/>
    <w:rsid w:val="002B15B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15B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532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8532E"/>
  </w:style>
  <w:style w:type="paragraph" w:styleId="Footer">
    <w:name w:val="footer"/>
    <w:basedOn w:val="Normal"/>
    <w:link w:val="FooterChar"/>
    <w:uiPriority w:val="99"/>
    <w:unhideWhenUsed/>
    <w:rsid w:val="0098532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8532E"/>
  </w:style>
  <w:style w:type="paragraph" w:styleId="BalloonText">
    <w:name w:val="Balloon Text"/>
    <w:basedOn w:val="Normal"/>
    <w:link w:val="BalloonTextChar"/>
    <w:uiPriority w:val="99"/>
    <w:semiHidden/>
    <w:unhideWhenUsed/>
    <w:rsid w:val="00897DEF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DEF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A24A7A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2B15BA"/>
    <w:rPr>
      <w:rFonts w:ascii="Times New Roman" w:eastAsia="Times New Roman" w:hAnsi="Times New Roman" w:cs="Times New Roman"/>
      <w:b/>
      <w:bCs/>
      <w:kern w:val="36"/>
      <w:sz w:val="48"/>
      <w:szCs w:val="48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15B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81A9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81A9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81A9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125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B12524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B12524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Emphasis">
    <w:name w:val="Emphasis"/>
    <w:basedOn w:val="DefaultParagraphFont"/>
    <w:uiPriority w:val="20"/>
    <w:qFormat/>
    <w:rsid w:val="00E70AC2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E70AC2"/>
    <w:pPr>
      <w:spacing w:before="100" w:beforeAutospacing="1" w:after="100" w:afterAutospacing="1"/>
    </w:pPr>
    <w:rPr>
      <w:lang w:eastAsia="en-US"/>
    </w:rPr>
  </w:style>
  <w:style w:type="table" w:styleId="TableGrid">
    <w:name w:val="Table Grid"/>
    <w:basedOn w:val="TableNormal"/>
    <w:uiPriority w:val="39"/>
    <w:rsid w:val="005D6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D17109"/>
    <w:pPr>
      <w:spacing w:before="100" w:beforeAutospacing="1" w:after="100" w:afterAutospacing="1"/>
    </w:pPr>
    <w:rPr>
      <w:lang w:eastAsia="en-US"/>
    </w:rPr>
  </w:style>
  <w:style w:type="character" w:customStyle="1" w:styleId="normaltextrun">
    <w:name w:val="normaltextrun"/>
    <w:basedOn w:val="DefaultParagraphFont"/>
    <w:rsid w:val="00D17109"/>
  </w:style>
  <w:style w:type="character" w:customStyle="1" w:styleId="eop">
    <w:name w:val="eop"/>
    <w:basedOn w:val="DefaultParagraphFont"/>
    <w:rsid w:val="00D17109"/>
  </w:style>
  <w:style w:type="character" w:customStyle="1" w:styleId="spellingerror">
    <w:name w:val="spellingerror"/>
    <w:basedOn w:val="DefaultParagraphFont"/>
    <w:rsid w:val="000F70F3"/>
  </w:style>
  <w:style w:type="character" w:customStyle="1" w:styleId="normaltextrun1">
    <w:name w:val="normaltextrun1"/>
    <w:basedOn w:val="DefaultParagraphFont"/>
    <w:rsid w:val="00B00F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4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3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80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2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28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468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920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97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573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480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920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2790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458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5699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0319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37784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2812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09216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8349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97480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39653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77887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23703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05903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50682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80025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085966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49814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619515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8731444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6061366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0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jgs0\OneDrive\from%20other%20drive\Documents\Letterhead%20Template%202018%20FIN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4d13e2b-d7e8-4ec1-b015-db41f7689592">
      <UserInfo>
        <DisplayName>Samaa Abdurraqib</DisplayName>
        <AccountId>20</AccountId>
        <AccountType/>
      </UserInfo>
      <UserInfo>
        <DisplayName>Francine Garland Stark</DisplayName>
        <AccountId>13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9919B71DA2A94BAB77EF4091356E2D" ma:contentTypeVersion="7" ma:contentTypeDescription="Create a new document." ma:contentTypeScope="" ma:versionID="11f491c8af247d2307b42f1101f16e60">
  <xsd:schema xmlns:xsd="http://www.w3.org/2001/XMLSchema" xmlns:xs="http://www.w3.org/2001/XMLSchema" xmlns:p="http://schemas.microsoft.com/office/2006/metadata/properties" xmlns:ns2="64d13e2b-d7e8-4ec1-b015-db41f7689592" xmlns:ns3="a5b35e93-1c19-433d-b8b7-8ebceee56823" targetNamespace="http://schemas.microsoft.com/office/2006/metadata/properties" ma:root="true" ma:fieldsID="d57dd91fcac27ed9682852d8988ef769" ns2:_="" ns3:_="">
    <xsd:import namespace="64d13e2b-d7e8-4ec1-b015-db41f7689592"/>
    <xsd:import namespace="a5b35e93-1c19-433d-b8b7-8ebceee5682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13e2b-d7e8-4ec1-b015-db41f768959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35e93-1c19-433d-b8b7-8ebceee568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314FF9B-02B8-4F09-A3C5-5B03860D29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8E287A-5638-47A0-B567-35C960C71BF4}">
  <ds:schemaRefs>
    <ds:schemaRef ds:uri="http://schemas.microsoft.com/office/2006/metadata/properties"/>
    <ds:schemaRef ds:uri="http://schemas.microsoft.com/office/infopath/2007/PartnerControls"/>
    <ds:schemaRef ds:uri="64d13e2b-d7e8-4ec1-b015-db41f7689592"/>
  </ds:schemaRefs>
</ds:datastoreItem>
</file>

<file path=customXml/itemProps3.xml><?xml version="1.0" encoding="utf-8"?>
<ds:datastoreItem xmlns:ds="http://schemas.openxmlformats.org/officeDocument/2006/customXml" ds:itemID="{BD6BE4FE-8869-4077-B1A8-D5494D6D25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d13e2b-d7e8-4ec1-b015-db41f7689592"/>
    <ds:schemaRef ds:uri="a5b35e93-1c19-433d-b8b7-8ebceee568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61B8A1-1514-4809-83B0-9A0227F20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Template 2018 FINAL</Template>
  <TotalTime>3</TotalTime>
  <Pages>2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francine@mcedv.org</dc:creator>
  <cp:keywords/>
  <dc:description/>
  <cp:lastModifiedBy> </cp:lastModifiedBy>
  <cp:revision>3</cp:revision>
  <cp:lastPrinted>2018-06-05T13:20:00Z</cp:lastPrinted>
  <dcterms:created xsi:type="dcterms:W3CDTF">2018-07-11T20:02:00Z</dcterms:created>
  <dcterms:modified xsi:type="dcterms:W3CDTF">2018-07-11T20:05:00Z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0x010100149919B71DA2A94BAB77EF4091356E2D</vt:lpwstr>
  </property>
</Properties>
</file>