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60B" w14:textId="77777777" w:rsidR="00E443D7" w:rsidRPr="00E443D7" w:rsidRDefault="00E443D7" w:rsidP="00E443D7">
      <w:pPr>
        <w:jc w:val="center"/>
        <w:rPr>
          <w:rFonts w:ascii="Arial" w:hAnsi="Arial" w:cs="Arial"/>
          <w:highlight w:val="lightGray"/>
        </w:rPr>
      </w:pPr>
    </w:p>
    <w:p w14:paraId="2B59F4F4" w14:textId="77777777" w:rsidR="00E443D7" w:rsidRDefault="00E443D7" w:rsidP="00E443D7">
      <w:pPr>
        <w:rPr>
          <w:highlight w:val="lightGray"/>
        </w:rPr>
      </w:pPr>
    </w:p>
    <w:p w14:paraId="35171021" w14:textId="3D9D016F" w:rsidR="00E443D7" w:rsidRDefault="00E443D7" w:rsidP="00E443D7">
      <w:r>
        <w:rPr>
          <w:highlight w:val="lightGray"/>
        </w:rPr>
        <w:t>REMARQUE : les organisations sont invitées à adapter ces exemples de matériel à leurs besoins et à leur travail. Vous pouvez modifier la formulation pour qu’elle corresponde aux termes préférés de votre organisation (par exemple, survivant ou participant à un service). Avant d’utiliser ce modèle, supprimez toutes les notes en gris et veillez à remplacer toutes les sections surlignées par les informations spécifiques à votre programme.</w:t>
      </w:r>
    </w:p>
    <w:p w14:paraId="50D29382" w14:textId="77777777" w:rsidR="00500EF2" w:rsidRDefault="00500EF2" w:rsidP="00E443D7"/>
    <w:p w14:paraId="3971D40B" w14:textId="77777777" w:rsidR="00500EF2" w:rsidRPr="00502A23" w:rsidRDefault="003E5BD5" w:rsidP="00E443D7">
      <w:pPr>
        <w:rPr>
          <w:spacing w:val="-2"/>
        </w:rPr>
      </w:pPr>
      <w:r w:rsidRPr="00502A23">
        <w:rPr>
          <w:spacing w:val="-2"/>
          <w:highlight w:val="lightGray"/>
        </w:rPr>
        <w:t>Il est important de tenir compte de la confidentialité des survivants de votre programme lorsque vous envoyez des documents ou des paiements contenant des informations sur l’agence. Pour certaines agences, il peut être utile de créer un DBA (Doing Business As) afin que les propriétaires ne sachent pas qu’un locataire est un survivant bénéficiant des services de votre agence.</w:t>
      </w:r>
    </w:p>
    <w:p w14:paraId="5EE08076" w14:textId="77777777" w:rsidR="00E443D7" w:rsidRDefault="00E443D7"/>
    <w:p w14:paraId="65AD203B" w14:textId="77777777" w:rsidR="00E443D7" w:rsidRDefault="00E443D7"/>
    <w:p w14:paraId="3DBA70D1" w14:textId="77777777" w:rsidR="00B50FDA" w:rsidRDefault="00930D8C">
      <w:pPr>
        <w:rPr>
          <w:rFonts w:ascii="Arial" w:hAnsi="Arial" w:cs="Arial"/>
        </w:rPr>
      </w:pPr>
      <w:r>
        <w:rPr>
          <w:rFonts w:ascii="Arial" w:hAnsi="Arial"/>
        </w:rPr>
        <w:t>Date</w:t>
      </w:r>
    </w:p>
    <w:p w14:paraId="3486E5A8" w14:textId="77777777" w:rsidR="00E443D7" w:rsidRDefault="00E443D7">
      <w:pPr>
        <w:rPr>
          <w:rFonts w:ascii="Arial" w:hAnsi="Arial" w:cs="Arial"/>
        </w:rPr>
      </w:pPr>
    </w:p>
    <w:p w14:paraId="36252ECE" w14:textId="77777777" w:rsidR="00E443D7" w:rsidRPr="00E443D7" w:rsidRDefault="00E443D7">
      <w:pPr>
        <w:rPr>
          <w:rFonts w:ascii="Arial" w:hAnsi="Arial" w:cs="Arial"/>
          <w:highlight w:val="yellow"/>
        </w:rPr>
      </w:pPr>
      <w:r>
        <w:rPr>
          <w:rFonts w:ascii="Arial" w:hAnsi="Arial"/>
          <w:highlight w:val="yellow"/>
        </w:rPr>
        <w:t>Nom du propriétaire/de la propriété louée</w:t>
      </w:r>
    </w:p>
    <w:p w14:paraId="4B816755" w14:textId="77777777" w:rsidR="00E443D7" w:rsidRDefault="00E443D7">
      <w:pPr>
        <w:rPr>
          <w:rFonts w:ascii="Arial" w:hAnsi="Arial" w:cs="Arial"/>
          <w:highlight w:val="yellow"/>
        </w:rPr>
      </w:pPr>
      <w:r>
        <w:rPr>
          <w:rFonts w:ascii="Arial" w:hAnsi="Arial"/>
          <w:highlight w:val="yellow"/>
        </w:rPr>
        <w:t>Adresse</w:t>
      </w:r>
    </w:p>
    <w:p w14:paraId="3E660132" w14:textId="77777777" w:rsidR="00E443D7" w:rsidRPr="00E443D7" w:rsidRDefault="00E443D7">
      <w:pPr>
        <w:rPr>
          <w:rFonts w:ascii="Arial" w:hAnsi="Arial" w:cs="Arial"/>
          <w:highlight w:val="yellow"/>
        </w:rPr>
      </w:pPr>
      <w:r>
        <w:rPr>
          <w:rFonts w:ascii="Arial" w:hAnsi="Arial"/>
          <w:highlight w:val="yellow"/>
        </w:rPr>
        <w:t>Ville, région</w:t>
      </w:r>
    </w:p>
    <w:p w14:paraId="6A48A26B" w14:textId="77777777" w:rsidR="00E443D7" w:rsidRDefault="00E443D7">
      <w:pPr>
        <w:rPr>
          <w:rFonts w:ascii="Arial" w:hAnsi="Arial" w:cs="Arial"/>
        </w:rPr>
      </w:pPr>
      <w:r>
        <w:rPr>
          <w:rFonts w:ascii="Arial" w:hAnsi="Arial"/>
          <w:highlight w:val="yellow"/>
        </w:rPr>
        <w:t>Code postal</w:t>
      </w:r>
    </w:p>
    <w:p w14:paraId="7F8BD91B" w14:textId="77777777" w:rsidR="00E443D7" w:rsidRDefault="00E443D7">
      <w:pPr>
        <w:rPr>
          <w:rFonts w:ascii="Arial" w:hAnsi="Arial" w:cs="Arial"/>
        </w:rPr>
      </w:pPr>
    </w:p>
    <w:p w14:paraId="3314D2C7" w14:textId="77777777" w:rsidR="00B50FDA" w:rsidRPr="00E443D7" w:rsidRDefault="00B50FDA">
      <w:pPr>
        <w:rPr>
          <w:rFonts w:ascii="Arial" w:hAnsi="Arial" w:cs="Arial"/>
        </w:rPr>
      </w:pPr>
      <w:r>
        <w:rPr>
          <w:rFonts w:ascii="Arial" w:hAnsi="Arial"/>
        </w:rPr>
        <w:t xml:space="preserve">Bonjour </w:t>
      </w:r>
      <w:r w:rsidR="00E443D7" w:rsidRPr="00E443D7">
        <w:rPr>
          <w:rFonts w:ascii="Arial" w:hAnsi="Arial"/>
          <w:highlight w:val="yellow"/>
        </w:rPr>
        <w:t>nom du propriétaire</w:t>
      </w:r>
      <w:r>
        <w:rPr>
          <w:rFonts w:ascii="Arial" w:hAnsi="Arial"/>
        </w:rPr>
        <w:t>,</w:t>
      </w:r>
    </w:p>
    <w:p w14:paraId="40E6DA69" w14:textId="77777777" w:rsidR="00930D8C" w:rsidRPr="00E443D7" w:rsidRDefault="00930D8C">
      <w:pPr>
        <w:rPr>
          <w:rFonts w:ascii="Arial" w:hAnsi="Arial" w:cs="Arial"/>
        </w:rPr>
      </w:pPr>
    </w:p>
    <w:p w14:paraId="7355B7DF" w14:textId="673CBFFC" w:rsidR="00B50FDA" w:rsidRPr="00E443D7" w:rsidRDefault="00125FA5">
      <w:pPr>
        <w:rPr>
          <w:rFonts w:ascii="Arial" w:hAnsi="Arial" w:cs="Arial"/>
        </w:rPr>
      </w:pPr>
      <w:r w:rsidRPr="00E443D7">
        <w:rPr>
          <w:rFonts w:ascii="Arial" w:hAnsi="Arial"/>
          <w:highlight w:val="yellow"/>
        </w:rPr>
        <w:t>Nom du programme</w:t>
      </w:r>
      <w:r>
        <w:rPr>
          <w:rFonts w:ascii="Arial" w:hAnsi="Arial"/>
        </w:rPr>
        <w:t xml:space="preserve"> vous paiera </w:t>
      </w:r>
      <w:r w:rsidRPr="00E443D7">
        <w:rPr>
          <w:rFonts w:ascii="Arial" w:hAnsi="Arial"/>
          <w:highlight w:val="yellow"/>
        </w:rPr>
        <w:t>$montant</w:t>
      </w:r>
      <w:r>
        <w:rPr>
          <w:rFonts w:ascii="Arial" w:hAnsi="Arial"/>
          <w:u w:val="single"/>
        </w:rPr>
        <w:t xml:space="preserve"> par mois</w:t>
      </w:r>
      <w:r>
        <w:rPr>
          <w:rFonts w:ascii="Arial" w:hAnsi="Arial"/>
        </w:rPr>
        <w:t xml:space="preserve"> pendant les </w:t>
      </w:r>
      <w:r>
        <w:rPr>
          <w:rFonts w:ascii="Arial" w:hAnsi="Arial"/>
          <w:highlight w:val="yellow"/>
        </w:rPr>
        <w:t>nombre de mois</w:t>
      </w:r>
      <w:r>
        <w:rPr>
          <w:rFonts w:ascii="Arial" w:hAnsi="Arial"/>
        </w:rPr>
        <w:t xml:space="preserve"> pour le loyer (en tant qu’aide au logement) pour l’appartement loué par </w:t>
      </w:r>
      <w:r w:rsidR="007F6D88" w:rsidRPr="007F6D88">
        <w:rPr>
          <w:rFonts w:ascii="Arial" w:hAnsi="Arial"/>
          <w:i/>
          <w:highlight w:val="yellow"/>
        </w:rPr>
        <w:t>nom du participant</w:t>
      </w:r>
      <w:r w:rsidR="00B94B12" w:rsidRPr="00E443D7">
        <w:rPr>
          <w:rFonts w:ascii="Arial" w:hAnsi="Arial"/>
          <w:i/>
        </w:rPr>
        <w:t>.</w:t>
      </w:r>
      <w:r>
        <w:rPr>
          <w:rFonts w:ascii="Arial" w:hAnsi="Arial"/>
        </w:rPr>
        <w:t xml:space="preserve"> Nous vous enverrons le chèque directement au plus tard le 1</w:t>
      </w:r>
      <w:r w:rsidR="00B94B12" w:rsidRPr="00E443D7">
        <w:rPr>
          <w:rFonts w:ascii="Arial" w:hAnsi="Arial"/>
          <w:vertAlign w:val="superscript"/>
        </w:rPr>
        <w:t>er</w:t>
      </w:r>
      <w:r>
        <w:rPr>
          <w:rFonts w:ascii="Arial" w:hAnsi="Arial"/>
        </w:rPr>
        <w:t xml:space="preserve"> de chaque mois. Le solde est à la charge du locataire.</w:t>
      </w:r>
    </w:p>
    <w:p w14:paraId="3A7BDC06" w14:textId="77777777" w:rsidR="000B2581" w:rsidRPr="00E443D7" w:rsidRDefault="000B2581">
      <w:pPr>
        <w:rPr>
          <w:rFonts w:ascii="Arial" w:hAnsi="Arial" w:cs="Arial"/>
        </w:rPr>
      </w:pPr>
    </w:p>
    <w:p w14:paraId="3CB4AF51" w14:textId="4A8F8F29" w:rsidR="006D7608" w:rsidRPr="00E443D7" w:rsidRDefault="000964D3">
      <w:pPr>
        <w:rPr>
          <w:rFonts w:ascii="Arial" w:hAnsi="Arial" w:cs="Arial"/>
        </w:rPr>
      </w:pPr>
      <w:r>
        <w:rPr>
          <w:rFonts w:ascii="Arial" w:hAnsi="Arial"/>
        </w:rPr>
        <w:t xml:space="preserve">Ces paiements prennent fin immédiatement si le bail est résilié par le propriétaire ou le locataire. Si le </w:t>
      </w:r>
      <w:r w:rsidR="00125FA5" w:rsidRPr="00E443D7">
        <w:rPr>
          <w:rFonts w:ascii="Arial" w:hAnsi="Arial"/>
          <w:highlight w:val="yellow"/>
        </w:rPr>
        <w:t>nom du programme</w:t>
      </w:r>
      <w:r>
        <w:rPr>
          <w:rFonts w:ascii="Arial" w:hAnsi="Arial"/>
        </w:rPr>
        <w:t xml:space="preserve"> détermine que le locataire n’est plus éligible à l’aide au logement, le programme en informera le propriétaire dans un délai de </w:t>
      </w:r>
      <w:r w:rsidR="003339BA" w:rsidRPr="00402832">
        <w:rPr>
          <w:rFonts w:ascii="Arial" w:hAnsi="Arial"/>
          <w:highlight w:val="yellow"/>
        </w:rPr>
        <w:t>nombre de jours</w:t>
      </w:r>
      <w:r>
        <w:rPr>
          <w:rFonts w:ascii="Arial" w:hAnsi="Arial"/>
        </w:rPr>
        <w:t xml:space="preserve"> ou en temps opportun.</w:t>
      </w:r>
      <w:r w:rsidR="00502A23">
        <w:rPr>
          <w:rFonts w:ascii="Arial" w:hAnsi="Arial"/>
        </w:rPr>
        <w:t xml:space="preserve"> </w:t>
      </w:r>
    </w:p>
    <w:p w14:paraId="7AB687CB" w14:textId="77777777" w:rsidR="005F5C64" w:rsidRPr="00E443D7" w:rsidRDefault="005F5C64">
      <w:pPr>
        <w:rPr>
          <w:rFonts w:ascii="Arial" w:hAnsi="Arial" w:cs="Arial"/>
        </w:rPr>
      </w:pPr>
    </w:p>
    <w:p w14:paraId="478480FD" w14:textId="77777777" w:rsidR="006D7608" w:rsidRPr="00E443D7" w:rsidRDefault="006D7608">
      <w:pPr>
        <w:rPr>
          <w:rFonts w:ascii="Arial" w:hAnsi="Arial" w:cs="Arial"/>
        </w:rPr>
      </w:pPr>
      <w:r>
        <w:rPr>
          <w:rFonts w:ascii="Arial" w:hAnsi="Arial"/>
        </w:rPr>
        <w:t xml:space="preserve">Si vous avez des questions, veuillez me contacter au </w:t>
      </w:r>
      <w:r>
        <w:rPr>
          <w:rFonts w:ascii="Arial" w:hAnsi="Arial"/>
          <w:highlight w:val="yellow"/>
        </w:rPr>
        <w:t>numéro de programme ext.000</w:t>
      </w:r>
    </w:p>
    <w:p w14:paraId="415548B2" w14:textId="77777777" w:rsidR="006D7608" w:rsidRPr="00E443D7" w:rsidRDefault="006D7608">
      <w:pPr>
        <w:rPr>
          <w:rFonts w:ascii="Arial" w:hAnsi="Arial" w:cs="Arial"/>
        </w:rPr>
      </w:pPr>
    </w:p>
    <w:p w14:paraId="7FD2A5E2" w14:textId="77777777" w:rsidR="006D7608" w:rsidRPr="00E443D7" w:rsidRDefault="006D7608">
      <w:pPr>
        <w:rPr>
          <w:rFonts w:ascii="Arial" w:hAnsi="Arial" w:cs="Arial"/>
        </w:rPr>
      </w:pPr>
      <w:r>
        <w:rPr>
          <w:rFonts w:ascii="Arial" w:hAnsi="Arial"/>
        </w:rPr>
        <w:t>Cordialement,</w:t>
      </w:r>
    </w:p>
    <w:p w14:paraId="4F32CB68" w14:textId="77777777" w:rsidR="006D7608" w:rsidRPr="00E443D7" w:rsidRDefault="006D7608">
      <w:pPr>
        <w:rPr>
          <w:rFonts w:ascii="Arial" w:hAnsi="Arial" w:cs="Arial"/>
        </w:rPr>
      </w:pPr>
    </w:p>
    <w:p w14:paraId="6AB23BCE" w14:textId="77777777" w:rsidR="006D7608" w:rsidRPr="00E443D7" w:rsidRDefault="006D7608">
      <w:pPr>
        <w:rPr>
          <w:rFonts w:ascii="Arial" w:hAnsi="Arial" w:cs="Arial"/>
        </w:rPr>
      </w:pPr>
    </w:p>
    <w:p w14:paraId="52AD44AC" w14:textId="77777777" w:rsidR="006D7608" w:rsidRPr="00E443D7" w:rsidRDefault="006D7608">
      <w:pPr>
        <w:rPr>
          <w:rFonts w:ascii="Arial" w:hAnsi="Arial" w:cs="Arial"/>
        </w:rPr>
      </w:pPr>
    </w:p>
    <w:p w14:paraId="5C305778" w14:textId="77777777" w:rsidR="006D7608" w:rsidRPr="00E443D7" w:rsidRDefault="00125FA5">
      <w:pPr>
        <w:rPr>
          <w:rFonts w:ascii="Arial" w:hAnsi="Arial" w:cs="Arial"/>
          <w:highlight w:val="yellow"/>
        </w:rPr>
      </w:pPr>
      <w:r>
        <w:rPr>
          <w:rFonts w:ascii="Arial" w:hAnsi="Arial"/>
          <w:highlight w:val="yellow"/>
        </w:rPr>
        <w:t>Nom du gestionnaire du programme</w:t>
      </w:r>
    </w:p>
    <w:p w14:paraId="45988064" w14:textId="77777777" w:rsidR="006D7608" w:rsidRPr="00E443D7" w:rsidRDefault="00125FA5">
      <w:pPr>
        <w:rPr>
          <w:rFonts w:ascii="Arial" w:hAnsi="Arial" w:cs="Arial"/>
          <w:highlight w:val="yellow"/>
        </w:rPr>
      </w:pPr>
      <w:r>
        <w:rPr>
          <w:rFonts w:ascii="Arial" w:hAnsi="Arial"/>
          <w:highlight w:val="yellow"/>
        </w:rPr>
        <w:t>Titre</w:t>
      </w:r>
    </w:p>
    <w:p w14:paraId="06826874" w14:textId="77777777" w:rsidR="006D7608" w:rsidRPr="00E443D7" w:rsidRDefault="00125FA5">
      <w:pPr>
        <w:rPr>
          <w:rFonts w:ascii="Arial" w:hAnsi="Arial" w:cs="Arial"/>
        </w:rPr>
      </w:pPr>
      <w:r>
        <w:rPr>
          <w:rFonts w:ascii="Arial" w:hAnsi="Arial"/>
          <w:highlight w:val="yellow"/>
        </w:rPr>
        <w:t>E-mail</w:t>
      </w:r>
    </w:p>
    <w:p w14:paraId="53EDE1BD" w14:textId="77777777" w:rsidR="006D7608" w:rsidRDefault="006D7608"/>
    <w:p w14:paraId="0CEFBF11" w14:textId="77777777" w:rsidR="009C59EC" w:rsidRDefault="009C59EC" w:rsidP="00D1215F">
      <w:pPr>
        <w:jc w:val="center"/>
        <w:rPr>
          <w:sz w:val="12"/>
          <w:szCs w:val="12"/>
        </w:rPr>
      </w:pPr>
    </w:p>
    <w:p w14:paraId="5A24AB0A" w14:textId="77777777" w:rsidR="00386EF9" w:rsidRPr="00D1215F" w:rsidRDefault="00386EF9">
      <w:pPr>
        <w:rPr>
          <w:sz w:val="12"/>
          <w:szCs w:val="12"/>
        </w:rPr>
      </w:pPr>
    </w:p>
    <w:sectPr w:rsidR="00386EF9" w:rsidRPr="00D1215F" w:rsidSect="00E443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E858" w14:textId="77777777" w:rsidR="00E32358" w:rsidRDefault="00E32358" w:rsidP="00E443D7">
      <w:r>
        <w:separator/>
      </w:r>
    </w:p>
  </w:endnote>
  <w:endnote w:type="continuationSeparator" w:id="0">
    <w:p w14:paraId="1B0B3352" w14:textId="77777777" w:rsidR="00E32358" w:rsidRDefault="00E32358" w:rsidP="00E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591C" w14:textId="4A0839D3" w:rsidR="00E443D7" w:rsidRDefault="00E962DC" w:rsidP="00E443D7">
    <w:pPr>
      <w:pStyle w:val="Footer"/>
      <w:ind w:left="720"/>
    </w:pPr>
    <w:r>
      <w:rPr>
        <w:noProof/>
      </w:rPr>
      <w:drawing>
        <wp:anchor distT="0" distB="0" distL="114300" distR="114300" simplePos="0" relativeHeight="251659264" behindDoc="0" locked="0" layoutInCell="1" allowOverlap="1" wp14:anchorId="56F244D3" wp14:editId="1F6D9560">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sz w:val="20"/>
      </w:rPr>
      <w:t>Créé pour adaptation par le National Network to End Domestic Violence en partenariat avec l’</w:t>
    </w:r>
    <w:r w:rsidR="00E443D7">
      <w:rPr>
        <w:i/>
        <w:sz w:val="20"/>
        <w:szCs w:val="20"/>
      </w:rPr>
      <w:br/>
    </w:r>
    <w:r>
      <w:rPr>
        <w:i/>
        <w:sz w:val="20"/>
      </w:rPr>
      <w:t>Office on Violence Against Women.</w:t>
    </w:r>
    <w:r w:rsidR="00E443D7">
      <w:rPr>
        <w:i/>
      </w:rPr>
      <w:t xml:space="preserve"> </w:t>
    </w:r>
    <w:r w:rsidR="00E443D7">
      <w:rPr>
        <w:i/>
      </w:rPr>
      <w:br/>
    </w:r>
    <w:r>
      <w:rPr>
        <w:i/>
        <w:sz w:val="20"/>
      </w:rPr>
      <w:t>Révisé en novembre 2017</w:t>
    </w:r>
  </w:p>
  <w:p w14:paraId="61904DD4" w14:textId="77777777" w:rsidR="00E443D7" w:rsidRDefault="00E4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24B8" w14:textId="77777777" w:rsidR="00E32358" w:rsidRDefault="00E32358" w:rsidP="00E443D7">
      <w:r>
        <w:separator/>
      </w:r>
    </w:p>
  </w:footnote>
  <w:footnote w:type="continuationSeparator" w:id="0">
    <w:p w14:paraId="454D3D6D" w14:textId="77777777" w:rsidR="00E32358" w:rsidRDefault="00E32358" w:rsidP="00E4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8B6" w14:textId="77777777" w:rsidR="00E443D7" w:rsidRPr="00E443D7" w:rsidRDefault="00E443D7" w:rsidP="00E443D7">
    <w:pPr>
      <w:pStyle w:val="PlainText"/>
      <w:jc w:val="center"/>
      <w:rPr>
        <w:rFonts w:ascii="Arial" w:eastAsia="MS Mincho" w:hAnsi="Arial" w:cs="Arial"/>
        <w:color w:val="4F81BD"/>
      </w:rPr>
    </w:pPr>
    <w:r>
      <w:rPr>
        <w:rFonts w:ascii="Arial" w:hAnsi="Arial"/>
        <w:color w:val="4F81BD"/>
        <w:highlight w:val="yellow"/>
      </w:rPr>
      <w:t>[EN-TÊTE DE L’AGENCE CONCERNÉE]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DA"/>
    <w:rsid w:val="00044323"/>
    <w:rsid w:val="000739B6"/>
    <w:rsid w:val="000964D3"/>
    <w:rsid w:val="000B2581"/>
    <w:rsid w:val="000F4EC2"/>
    <w:rsid w:val="00115D78"/>
    <w:rsid w:val="00125FA5"/>
    <w:rsid w:val="001C4386"/>
    <w:rsid w:val="00297331"/>
    <w:rsid w:val="00304504"/>
    <w:rsid w:val="003339BA"/>
    <w:rsid w:val="00386EF9"/>
    <w:rsid w:val="003E5BD5"/>
    <w:rsid w:val="00402832"/>
    <w:rsid w:val="0040595F"/>
    <w:rsid w:val="00472B2C"/>
    <w:rsid w:val="00484F34"/>
    <w:rsid w:val="00500EF2"/>
    <w:rsid w:val="00502A23"/>
    <w:rsid w:val="0054053D"/>
    <w:rsid w:val="005F193B"/>
    <w:rsid w:val="005F5C64"/>
    <w:rsid w:val="006D7608"/>
    <w:rsid w:val="00727948"/>
    <w:rsid w:val="00743FD2"/>
    <w:rsid w:val="007F6D88"/>
    <w:rsid w:val="00926D34"/>
    <w:rsid w:val="00930D8C"/>
    <w:rsid w:val="009A784A"/>
    <w:rsid w:val="009C59EC"/>
    <w:rsid w:val="00B017ED"/>
    <w:rsid w:val="00B50FDA"/>
    <w:rsid w:val="00B94B12"/>
    <w:rsid w:val="00BC690E"/>
    <w:rsid w:val="00D1215F"/>
    <w:rsid w:val="00D16248"/>
    <w:rsid w:val="00DA22E2"/>
    <w:rsid w:val="00E32358"/>
    <w:rsid w:val="00E443D7"/>
    <w:rsid w:val="00E962DC"/>
    <w:rsid w:val="00EF11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517A9F"/>
  <w15:docId w15:val="{0A543320-B623-45E1-BB03-39425EB1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lsdException w:name="Table Them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sz w:val="20"/>
      <w:szCs w:val="20"/>
    </w:rPr>
  </w:style>
  <w:style w:type="character" w:customStyle="1" w:styleId="PlainTextChar">
    <w:name w:val="Plain Text Char"/>
    <w:basedOn w:val="DefaultParagraphFont"/>
    <w:link w:val="PlainText"/>
    <w:rsid w:val="00E443D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January 30, 2008</vt:lpstr>
    </vt:vector>
  </TitlesOfParts>
  <Company>SBA Project</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2008</dc:title>
  <dc:creator>Alisha Donovan</dc:creator>
  <cp:lastModifiedBy>Kadam, Yogesh</cp:lastModifiedBy>
  <cp:revision>3</cp:revision>
  <cp:lastPrinted>2011-04-07T14:03:00Z</cp:lastPrinted>
  <dcterms:created xsi:type="dcterms:W3CDTF">2019-07-17T15:11:00Z</dcterms:created>
  <dcterms:modified xsi:type="dcterms:W3CDTF">2023-03-22T17:49:00Z</dcterms:modified>
</cp:coreProperties>
</file>